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after="156" w:afterLines="50" w:line="360" w:lineRule="auto"/>
        <w:jc w:val="center"/>
        <w:rPr>
          <w:rFonts w:ascii="宋体" w:hAnsi="宋体" w:eastAsia="宋体"/>
          <w:b/>
          <w:sz w:val="30"/>
          <w:szCs w:val="30"/>
        </w:rPr>
      </w:pPr>
      <w:r>
        <w:rPr>
          <w:rFonts w:hint="eastAsia" w:ascii="宋体" w:hAnsi="宋体" w:eastAsia="宋体"/>
          <w:b/>
          <w:sz w:val="30"/>
          <w:szCs w:val="30"/>
        </w:rPr>
        <w:t>商学院2</w:t>
      </w:r>
      <w:r>
        <w:rPr>
          <w:rFonts w:ascii="宋体" w:hAnsi="宋体" w:eastAsia="宋体"/>
          <w:b/>
          <w:sz w:val="30"/>
          <w:szCs w:val="30"/>
        </w:rPr>
        <w:t>0</w:t>
      </w:r>
      <w:r>
        <w:rPr>
          <w:rFonts w:hint="eastAsia" w:ascii="宋体" w:hAnsi="宋体" w:eastAsia="宋体"/>
          <w:b/>
          <w:sz w:val="30"/>
          <w:szCs w:val="30"/>
          <w:lang w:val="en-US" w:eastAsia="zh-CN"/>
        </w:rPr>
        <w:t>20</w:t>
      </w:r>
      <w:r>
        <w:rPr>
          <w:rFonts w:hint="eastAsia" w:ascii="宋体" w:hAnsi="宋体" w:eastAsia="宋体"/>
          <w:b/>
          <w:sz w:val="30"/>
          <w:szCs w:val="30"/>
        </w:rPr>
        <w:t>级特色班选拔与分流实施办法</w:t>
      </w:r>
    </w:p>
    <w:p>
      <w:pPr>
        <w:snapToGrid w:val="0"/>
        <w:spacing w:line="500" w:lineRule="exact"/>
        <w:jc w:val="left"/>
        <w:rPr>
          <w:rFonts w:ascii="宋体" w:hAnsi="宋体" w:eastAsia="宋体"/>
          <w:sz w:val="28"/>
        </w:rPr>
      </w:pPr>
      <w:r>
        <w:rPr>
          <w:rFonts w:hint="eastAsia" w:ascii="宋体" w:hAnsi="宋体" w:eastAsia="宋体"/>
          <w:sz w:val="28"/>
        </w:rPr>
        <w:t>商学院2</w:t>
      </w:r>
      <w:r>
        <w:rPr>
          <w:rFonts w:ascii="宋体" w:hAnsi="宋体" w:eastAsia="宋体"/>
          <w:sz w:val="28"/>
        </w:rPr>
        <w:t>0</w:t>
      </w:r>
      <w:r>
        <w:rPr>
          <w:rFonts w:hint="eastAsia" w:ascii="宋体" w:hAnsi="宋体" w:eastAsia="宋体"/>
          <w:sz w:val="28"/>
          <w:lang w:val="en-US" w:eastAsia="zh-CN"/>
        </w:rPr>
        <w:t>20</w:t>
      </w:r>
      <w:r>
        <w:rPr>
          <w:rFonts w:hint="eastAsia" w:ascii="宋体" w:hAnsi="宋体" w:eastAsia="宋体"/>
          <w:sz w:val="28"/>
        </w:rPr>
        <w:t>级各专业、各位同学：</w:t>
      </w:r>
    </w:p>
    <w:p>
      <w:pPr>
        <w:snapToGrid w:val="0"/>
        <w:spacing w:line="500" w:lineRule="exact"/>
        <w:ind w:firstLine="560" w:firstLineChars="200"/>
        <w:rPr>
          <w:rFonts w:ascii="宋体" w:hAnsi="宋体" w:eastAsia="宋体"/>
          <w:sz w:val="28"/>
        </w:rPr>
      </w:pPr>
      <w:r>
        <w:rPr>
          <w:rFonts w:hint="eastAsia" w:ascii="宋体" w:hAnsi="宋体" w:eastAsia="宋体"/>
          <w:sz w:val="28"/>
        </w:rPr>
        <w:t>为保证</w:t>
      </w:r>
      <w:r>
        <w:rPr>
          <w:rFonts w:ascii="宋体" w:hAnsi="宋体" w:eastAsia="宋体"/>
          <w:sz w:val="28"/>
        </w:rPr>
        <w:t>20</w:t>
      </w:r>
      <w:r>
        <w:rPr>
          <w:rFonts w:hint="eastAsia" w:ascii="宋体" w:hAnsi="宋体" w:eastAsia="宋体"/>
          <w:sz w:val="28"/>
          <w:lang w:val="en-US" w:eastAsia="zh-CN"/>
        </w:rPr>
        <w:t>20</w:t>
      </w:r>
      <w:r>
        <w:rPr>
          <w:rFonts w:ascii="宋体" w:hAnsi="宋体" w:eastAsia="宋体"/>
          <w:sz w:val="28"/>
        </w:rPr>
        <w:t>级特色班选拔与</w:t>
      </w:r>
      <w:r>
        <w:rPr>
          <w:rFonts w:hint="eastAsia" w:ascii="宋体" w:hAnsi="宋体" w:eastAsia="宋体"/>
          <w:sz w:val="28"/>
        </w:rPr>
        <w:t>分流的顺利实施，</w:t>
      </w:r>
      <w:r>
        <w:rPr>
          <w:rFonts w:ascii="宋体" w:hAnsi="宋体" w:eastAsia="宋体"/>
          <w:sz w:val="28"/>
        </w:rPr>
        <w:t>选拔与</w:t>
      </w:r>
      <w:r>
        <w:rPr>
          <w:rFonts w:hint="eastAsia" w:ascii="宋体" w:hAnsi="宋体" w:eastAsia="宋体"/>
          <w:sz w:val="28"/>
        </w:rPr>
        <w:t>分流过程公平、合理，根据学校有关文件规定，结合商学院各专业发展需要，经商学院研究，特制定商学院</w:t>
      </w:r>
      <w:r>
        <w:rPr>
          <w:rFonts w:ascii="宋体" w:hAnsi="宋体" w:eastAsia="宋体"/>
          <w:sz w:val="28"/>
        </w:rPr>
        <w:t>20</w:t>
      </w:r>
      <w:r>
        <w:rPr>
          <w:rFonts w:hint="eastAsia" w:ascii="宋体" w:hAnsi="宋体" w:eastAsia="宋体"/>
          <w:sz w:val="28"/>
          <w:lang w:val="en-US" w:eastAsia="zh-CN"/>
        </w:rPr>
        <w:t>20</w:t>
      </w:r>
      <w:r>
        <w:rPr>
          <w:rFonts w:ascii="宋体" w:hAnsi="宋体" w:eastAsia="宋体"/>
          <w:sz w:val="28"/>
        </w:rPr>
        <w:t>级特色班选拔与</w:t>
      </w:r>
      <w:r>
        <w:rPr>
          <w:rFonts w:hint="eastAsia" w:ascii="宋体" w:hAnsi="宋体" w:eastAsia="宋体"/>
          <w:sz w:val="28"/>
        </w:rPr>
        <w:t>分流</w:t>
      </w:r>
      <w:r>
        <w:rPr>
          <w:rFonts w:ascii="宋体" w:hAnsi="宋体" w:eastAsia="宋体"/>
          <w:sz w:val="28"/>
        </w:rPr>
        <w:t>实施</w:t>
      </w:r>
      <w:r>
        <w:rPr>
          <w:rFonts w:hint="eastAsia" w:ascii="宋体" w:hAnsi="宋体" w:eastAsia="宋体"/>
          <w:sz w:val="28"/>
        </w:rPr>
        <w:t>办法。</w:t>
      </w:r>
    </w:p>
    <w:p>
      <w:pPr>
        <w:snapToGrid w:val="0"/>
        <w:spacing w:line="500" w:lineRule="exact"/>
        <w:ind w:firstLine="562" w:firstLineChars="200"/>
        <w:rPr>
          <w:rFonts w:ascii="宋体" w:hAnsi="宋体" w:eastAsia="宋体"/>
          <w:b/>
          <w:sz w:val="28"/>
        </w:rPr>
      </w:pPr>
      <w:r>
        <w:rPr>
          <w:rFonts w:hint="eastAsia" w:ascii="宋体" w:hAnsi="宋体" w:eastAsia="宋体"/>
          <w:b/>
          <w:sz w:val="28"/>
        </w:rPr>
        <w:t>一、</w:t>
      </w:r>
      <w:r>
        <w:rPr>
          <w:rFonts w:ascii="宋体" w:hAnsi="宋体" w:eastAsia="宋体"/>
          <w:b/>
          <w:sz w:val="28"/>
        </w:rPr>
        <w:t>20</w:t>
      </w:r>
      <w:r>
        <w:rPr>
          <w:rFonts w:hint="eastAsia" w:ascii="宋体" w:hAnsi="宋体" w:eastAsia="宋体"/>
          <w:b/>
          <w:sz w:val="28"/>
          <w:lang w:val="en-US" w:eastAsia="zh-CN"/>
        </w:rPr>
        <w:t>20</w:t>
      </w:r>
      <w:r>
        <w:rPr>
          <w:rFonts w:hint="eastAsia" w:ascii="宋体" w:hAnsi="宋体" w:eastAsia="宋体"/>
          <w:b/>
          <w:sz w:val="28"/>
        </w:rPr>
        <w:t>级特色班招生名额</w:t>
      </w:r>
    </w:p>
    <w:p>
      <w:pPr>
        <w:snapToGrid w:val="0"/>
        <w:spacing w:line="500" w:lineRule="exact"/>
        <w:ind w:firstLine="560" w:firstLineChars="200"/>
        <w:rPr>
          <w:rFonts w:ascii="宋体" w:hAnsi="宋体" w:eastAsia="宋体"/>
          <w:sz w:val="28"/>
        </w:rPr>
      </w:pPr>
      <w:r>
        <w:rPr>
          <w:rFonts w:ascii="宋体" w:hAnsi="宋体" w:eastAsia="宋体"/>
          <w:sz w:val="28"/>
        </w:rPr>
        <w:t>20</w:t>
      </w:r>
      <w:r>
        <w:rPr>
          <w:rFonts w:hint="eastAsia" w:ascii="宋体" w:hAnsi="宋体" w:eastAsia="宋体"/>
          <w:sz w:val="28"/>
          <w:lang w:val="en-US" w:eastAsia="zh-CN"/>
        </w:rPr>
        <w:t>20</w:t>
      </w:r>
      <w:r>
        <w:rPr>
          <w:rFonts w:hint="eastAsia" w:ascii="宋体" w:hAnsi="宋体" w:eastAsia="宋体"/>
          <w:sz w:val="28"/>
        </w:rPr>
        <w:t>级工商管理（金融企业管理）名额</w:t>
      </w:r>
      <w:r>
        <w:rPr>
          <w:rFonts w:hint="eastAsia" w:ascii="宋体" w:hAnsi="宋体" w:eastAsia="宋体"/>
          <w:sz w:val="28"/>
          <w:lang w:val="en-US" w:eastAsia="zh-CN"/>
        </w:rPr>
        <w:t>不超过</w:t>
      </w:r>
      <w:r>
        <w:rPr>
          <w:rFonts w:hint="eastAsia" w:ascii="宋体" w:hAnsi="宋体" w:eastAsia="宋体"/>
          <w:color w:val="0000FF"/>
          <w:sz w:val="28"/>
          <w:lang w:val="en-US" w:eastAsia="zh-CN"/>
        </w:rPr>
        <w:t>30</w:t>
      </w:r>
      <w:r>
        <w:rPr>
          <w:rFonts w:hint="eastAsia" w:ascii="宋体" w:hAnsi="宋体" w:eastAsia="宋体"/>
          <w:sz w:val="28"/>
        </w:rPr>
        <w:t>人；</w:t>
      </w:r>
    </w:p>
    <w:p>
      <w:pPr>
        <w:snapToGrid w:val="0"/>
        <w:spacing w:line="500" w:lineRule="exact"/>
        <w:ind w:firstLine="560" w:firstLineChars="200"/>
        <w:rPr>
          <w:rFonts w:ascii="宋体" w:hAnsi="宋体" w:eastAsia="宋体"/>
          <w:sz w:val="28"/>
        </w:rPr>
      </w:pPr>
      <w:r>
        <w:rPr>
          <w:rFonts w:hint="eastAsia" w:ascii="宋体" w:hAnsi="宋体" w:eastAsia="宋体"/>
          <w:sz w:val="28"/>
        </w:rPr>
        <w:t>2</w:t>
      </w:r>
      <w:r>
        <w:rPr>
          <w:rFonts w:ascii="宋体" w:hAnsi="宋体" w:eastAsia="宋体"/>
          <w:sz w:val="28"/>
        </w:rPr>
        <w:t>0</w:t>
      </w:r>
      <w:r>
        <w:rPr>
          <w:rFonts w:hint="eastAsia" w:ascii="宋体" w:hAnsi="宋体" w:eastAsia="宋体"/>
          <w:sz w:val="28"/>
          <w:lang w:val="en-US" w:eastAsia="zh-CN"/>
        </w:rPr>
        <w:t>20</w:t>
      </w:r>
      <w:r>
        <w:rPr>
          <w:rFonts w:hint="eastAsia" w:ascii="宋体" w:hAnsi="宋体" w:eastAsia="宋体"/>
          <w:sz w:val="28"/>
        </w:rPr>
        <w:t>级工商管理（</w:t>
      </w:r>
      <w:r>
        <w:rPr>
          <w:rFonts w:hint="eastAsia" w:ascii="宋体" w:hAnsi="宋体" w:eastAsia="宋体"/>
          <w:sz w:val="28"/>
          <w:lang w:val="en-US" w:eastAsia="zh-CN"/>
        </w:rPr>
        <w:t>CIA</w:t>
      </w:r>
      <w:r>
        <w:rPr>
          <w:rFonts w:hint="eastAsia" w:ascii="宋体" w:hAnsi="宋体" w:eastAsia="宋体"/>
          <w:sz w:val="28"/>
        </w:rPr>
        <w:t>）名额</w:t>
      </w:r>
      <w:r>
        <w:rPr>
          <w:rFonts w:hint="eastAsia" w:ascii="宋体" w:hAnsi="宋体" w:eastAsia="宋体"/>
          <w:sz w:val="28"/>
          <w:lang w:val="en-US" w:eastAsia="zh-CN"/>
        </w:rPr>
        <w:t>不超过</w:t>
      </w:r>
      <w:r>
        <w:rPr>
          <w:rFonts w:hint="eastAsia" w:ascii="宋体" w:hAnsi="宋体" w:eastAsia="宋体"/>
          <w:color w:val="0000FF"/>
          <w:sz w:val="28"/>
          <w:lang w:val="en-US" w:eastAsia="zh-CN"/>
        </w:rPr>
        <w:t>30</w:t>
      </w:r>
      <w:r>
        <w:rPr>
          <w:rFonts w:hint="eastAsia" w:ascii="宋体" w:hAnsi="宋体" w:eastAsia="宋体"/>
          <w:sz w:val="28"/>
        </w:rPr>
        <w:t>人。</w:t>
      </w:r>
    </w:p>
    <w:p>
      <w:pPr>
        <w:snapToGrid w:val="0"/>
        <w:spacing w:line="500" w:lineRule="exact"/>
        <w:ind w:firstLine="562" w:firstLineChars="200"/>
        <w:rPr>
          <w:rFonts w:ascii="宋体" w:hAnsi="宋体" w:eastAsia="宋体"/>
          <w:b/>
          <w:sz w:val="28"/>
        </w:rPr>
      </w:pPr>
      <w:r>
        <w:rPr>
          <w:rFonts w:hint="eastAsia" w:ascii="宋体" w:hAnsi="宋体" w:eastAsia="宋体"/>
          <w:b/>
          <w:sz w:val="28"/>
        </w:rPr>
        <w:t>二、</w:t>
      </w:r>
      <w:r>
        <w:rPr>
          <w:rFonts w:ascii="宋体" w:hAnsi="宋体" w:eastAsia="宋体"/>
          <w:b/>
          <w:sz w:val="28"/>
        </w:rPr>
        <w:t>20</w:t>
      </w:r>
      <w:r>
        <w:rPr>
          <w:rFonts w:hint="eastAsia" w:ascii="宋体" w:hAnsi="宋体" w:eastAsia="宋体"/>
          <w:b/>
          <w:sz w:val="28"/>
          <w:lang w:val="en-US" w:eastAsia="zh-CN"/>
        </w:rPr>
        <w:t>20</w:t>
      </w:r>
      <w:r>
        <w:rPr>
          <w:rFonts w:hint="eastAsia" w:ascii="宋体" w:hAnsi="宋体" w:eastAsia="宋体"/>
          <w:b/>
          <w:sz w:val="28"/>
        </w:rPr>
        <w:t>级特色班招生条件</w:t>
      </w:r>
    </w:p>
    <w:p>
      <w:pPr>
        <w:snapToGrid w:val="0"/>
        <w:spacing w:line="500" w:lineRule="exact"/>
        <w:ind w:firstLine="560" w:firstLineChars="200"/>
        <w:rPr>
          <w:rFonts w:ascii="宋体" w:hAnsi="宋体" w:eastAsia="宋体"/>
          <w:sz w:val="28"/>
        </w:rPr>
      </w:pPr>
      <w:r>
        <w:rPr>
          <w:rFonts w:hint="eastAsia" w:ascii="宋体" w:hAnsi="宋体" w:eastAsia="宋体"/>
          <w:sz w:val="28"/>
        </w:rPr>
        <w:t>（一）大类转专业</w:t>
      </w:r>
    </w:p>
    <w:p>
      <w:pPr>
        <w:pStyle w:val="7"/>
        <w:numPr>
          <w:ilvl w:val="0"/>
          <w:numId w:val="1"/>
        </w:numPr>
        <w:tabs>
          <w:tab w:val="left" w:pos="1134"/>
        </w:tabs>
        <w:snapToGrid w:val="0"/>
        <w:spacing w:line="500" w:lineRule="exact"/>
        <w:ind w:left="0" w:firstLine="567" w:firstLineChars="0"/>
        <w:rPr>
          <w:rFonts w:ascii="宋体" w:hAnsi="宋体" w:eastAsia="宋体"/>
          <w:sz w:val="28"/>
        </w:rPr>
      </w:pPr>
      <w:r>
        <w:rPr>
          <w:rFonts w:hint="eastAsia" w:ascii="宋体" w:hAnsi="宋体" w:eastAsia="宋体"/>
          <w:sz w:val="28"/>
        </w:rPr>
        <w:t>根据学校有关文件规定，市场营销、人力资源管理、物流管理等三个专业的学生转入工商管理（金融企业管理）或工商管理（C</w:t>
      </w:r>
      <w:r>
        <w:rPr>
          <w:rFonts w:ascii="宋体" w:hAnsi="宋体" w:eastAsia="宋体"/>
          <w:sz w:val="28"/>
        </w:rPr>
        <w:t>IA</w:t>
      </w:r>
      <w:r>
        <w:rPr>
          <w:rFonts w:hint="eastAsia" w:ascii="宋体" w:hAnsi="宋体" w:eastAsia="宋体"/>
          <w:sz w:val="28"/>
        </w:rPr>
        <w:t>），属于“大类转专业”，转入特色班的学生学分绩点排名须在本专业前5</w:t>
      </w:r>
      <w:r>
        <w:rPr>
          <w:rFonts w:ascii="宋体" w:hAnsi="宋体" w:eastAsia="宋体"/>
          <w:sz w:val="28"/>
        </w:rPr>
        <w:t>0%</w:t>
      </w:r>
      <w:r>
        <w:rPr>
          <w:rFonts w:hint="eastAsia" w:ascii="宋体" w:hAnsi="宋体" w:eastAsia="宋体"/>
          <w:sz w:val="28"/>
        </w:rPr>
        <w:t>。</w:t>
      </w:r>
    </w:p>
    <w:p>
      <w:pPr>
        <w:pStyle w:val="7"/>
        <w:numPr>
          <w:ilvl w:val="0"/>
          <w:numId w:val="1"/>
        </w:numPr>
        <w:tabs>
          <w:tab w:val="left" w:pos="1134"/>
        </w:tabs>
        <w:snapToGrid w:val="0"/>
        <w:spacing w:line="500" w:lineRule="exact"/>
        <w:ind w:left="0" w:firstLine="567" w:firstLineChars="0"/>
        <w:rPr>
          <w:rFonts w:ascii="宋体" w:hAnsi="宋体" w:eastAsia="宋体"/>
          <w:sz w:val="28"/>
        </w:rPr>
      </w:pPr>
      <w:r>
        <w:rPr>
          <w:rFonts w:hint="eastAsia" w:ascii="宋体" w:hAnsi="宋体" w:eastAsia="宋体"/>
          <w:sz w:val="28"/>
        </w:rPr>
        <w:t>市场营销、人力资源管理、物流管理等三个专业转出的学生总数控制在本专业人数1</w:t>
      </w:r>
      <w:r>
        <w:rPr>
          <w:rFonts w:hint="eastAsia" w:ascii="宋体" w:hAnsi="宋体" w:eastAsia="宋体"/>
          <w:sz w:val="28"/>
          <w:lang w:val="en-US" w:eastAsia="zh-CN"/>
        </w:rPr>
        <w:t>0</w:t>
      </w:r>
      <w:r>
        <w:rPr>
          <w:rFonts w:ascii="宋体" w:hAnsi="宋体" w:eastAsia="宋体"/>
          <w:sz w:val="28"/>
        </w:rPr>
        <w:t>%</w:t>
      </w:r>
      <w:r>
        <w:rPr>
          <w:rFonts w:hint="eastAsia" w:ascii="宋体" w:hAnsi="宋体" w:eastAsia="宋体"/>
          <w:sz w:val="28"/>
        </w:rPr>
        <w:t>以内（含1</w:t>
      </w:r>
      <w:r>
        <w:rPr>
          <w:rFonts w:hint="eastAsia" w:ascii="宋体" w:hAnsi="宋体" w:eastAsia="宋体"/>
          <w:sz w:val="28"/>
          <w:lang w:val="en-US" w:eastAsia="zh-CN"/>
        </w:rPr>
        <w:t>0</w:t>
      </w:r>
      <w:r>
        <w:rPr>
          <w:rFonts w:ascii="宋体" w:hAnsi="宋体" w:eastAsia="宋体"/>
          <w:sz w:val="28"/>
        </w:rPr>
        <w:t>%</w:t>
      </w:r>
      <w:r>
        <w:rPr>
          <w:rFonts w:hint="eastAsia" w:ascii="宋体" w:hAnsi="宋体" w:eastAsia="宋体"/>
          <w:sz w:val="28"/>
        </w:rPr>
        <w:t>，四舍五入）。</w:t>
      </w:r>
    </w:p>
    <w:p>
      <w:pPr>
        <w:pStyle w:val="7"/>
        <w:numPr>
          <w:ilvl w:val="0"/>
          <w:numId w:val="1"/>
        </w:numPr>
        <w:tabs>
          <w:tab w:val="left" w:pos="1134"/>
        </w:tabs>
        <w:snapToGrid w:val="0"/>
        <w:spacing w:line="500" w:lineRule="exact"/>
        <w:ind w:left="0" w:firstLine="567" w:firstLineChars="0"/>
        <w:rPr>
          <w:rFonts w:ascii="宋体" w:hAnsi="宋体" w:eastAsia="宋体"/>
          <w:sz w:val="28"/>
        </w:rPr>
      </w:pPr>
      <w:r>
        <w:rPr>
          <w:rFonts w:hint="eastAsia" w:ascii="宋体" w:hAnsi="宋体" w:eastAsia="宋体"/>
          <w:sz w:val="28"/>
        </w:rPr>
        <w:t>市场营销、人力资源管理、物流管理等三个专业申请转入特色班的学生人数超过上述控制人数时，则按照</w:t>
      </w:r>
      <w:r>
        <w:rPr>
          <w:rFonts w:hint="eastAsia" w:ascii="宋体" w:hAnsi="宋体" w:eastAsia="宋体"/>
          <w:sz w:val="28"/>
          <w:lang w:val="en-US" w:eastAsia="zh-CN"/>
        </w:rPr>
        <w:t>综合考核成绩</w:t>
      </w:r>
      <w:r>
        <w:rPr>
          <w:rFonts w:hint="eastAsia" w:ascii="宋体" w:hAnsi="宋体" w:eastAsia="宋体"/>
          <w:sz w:val="28"/>
        </w:rPr>
        <w:t>排序优先录取。</w:t>
      </w:r>
    </w:p>
    <w:p>
      <w:pPr>
        <w:pStyle w:val="7"/>
        <w:numPr>
          <w:ilvl w:val="0"/>
          <w:numId w:val="1"/>
        </w:numPr>
        <w:tabs>
          <w:tab w:val="left" w:pos="1134"/>
        </w:tabs>
        <w:snapToGrid w:val="0"/>
        <w:spacing w:line="500" w:lineRule="exact"/>
        <w:ind w:left="0" w:firstLine="567" w:firstLineChars="0"/>
        <w:rPr>
          <w:rFonts w:ascii="宋体" w:hAnsi="宋体" w:eastAsia="宋体"/>
          <w:sz w:val="28"/>
        </w:rPr>
      </w:pPr>
      <w:r>
        <w:rPr>
          <w:rFonts w:hint="eastAsia" w:ascii="宋体" w:hAnsi="宋体" w:eastAsia="宋体"/>
          <w:sz w:val="28"/>
        </w:rPr>
        <w:t>以前学期成绩有不及格的学生，不得转入特色班。</w:t>
      </w:r>
    </w:p>
    <w:p>
      <w:pPr>
        <w:snapToGrid w:val="0"/>
        <w:spacing w:line="500" w:lineRule="exact"/>
        <w:ind w:firstLine="560" w:firstLineChars="200"/>
        <w:rPr>
          <w:rFonts w:ascii="宋体" w:hAnsi="宋体" w:eastAsia="宋体"/>
          <w:sz w:val="28"/>
        </w:rPr>
      </w:pPr>
      <w:r>
        <w:rPr>
          <w:rFonts w:hint="eastAsia" w:ascii="宋体" w:hAnsi="宋体" w:eastAsia="宋体"/>
          <w:sz w:val="28"/>
        </w:rPr>
        <w:t>（二）专业分流</w:t>
      </w:r>
    </w:p>
    <w:p>
      <w:pPr>
        <w:pStyle w:val="7"/>
        <w:numPr>
          <w:ilvl w:val="0"/>
          <w:numId w:val="2"/>
        </w:numPr>
        <w:snapToGrid w:val="0"/>
        <w:spacing w:line="500" w:lineRule="exact"/>
        <w:ind w:left="0" w:firstLine="357" w:firstLineChars="0"/>
        <w:rPr>
          <w:rFonts w:ascii="宋体" w:hAnsi="宋体" w:eastAsia="宋体"/>
          <w:sz w:val="28"/>
        </w:rPr>
      </w:pPr>
      <w:r>
        <w:rPr>
          <w:rFonts w:hint="eastAsia" w:ascii="宋体" w:hAnsi="宋体" w:eastAsia="宋体"/>
          <w:sz w:val="28"/>
        </w:rPr>
        <w:t>根据学校有关文件规定，工商管理专业转入工商管理（金融企业管理）或工商管理（C</w:t>
      </w:r>
      <w:r>
        <w:rPr>
          <w:rFonts w:ascii="宋体" w:hAnsi="宋体" w:eastAsia="宋体"/>
          <w:sz w:val="28"/>
        </w:rPr>
        <w:t>IA</w:t>
      </w:r>
      <w:r>
        <w:rPr>
          <w:rFonts w:hint="eastAsia" w:ascii="宋体" w:hAnsi="宋体" w:eastAsia="宋体"/>
          <w:sz w:val="28"/>
        </w:rPr>
        <w:t>），属于专业分流。</w:t>
      </w:r>
    </w:p>
    <w:p>
      <w:pPr>
        <w:pStyle w:val="7"/>
        <w:numPr>
          <w:ilvl w:val="0"/>
          <w:numId w:val="2"/>
        </w:numPr>
        <w:snapToGrid w:val="0"/>
        <w:spacing w:line="500" w:lineRule="exact"/>
        <w:ind w:left="0" w:firstLine="357" w:firstLineChars="0"/>
        <w:rPr>
          <w:rFonts w:ascii="宋体" w:hAnsi="宋体" w:eastAsia="宋体"/>
          <w:sz w:val="28"/>
        </w:rPr>
      </w:pPr>
      <w:r>
        <w:rPr>
          <w:rFonts w:ascii="宋体" w:hAnsi="宋体" w:eastAsia="宋体"/>
          <w:sz w:val="28"/>
        </w:rPr>
        <w:t>根据特色班招生人数，扣除</w:t>
      </w:r>
      <w:r>
        <w:rPr>
          <w:rFonts w:hint="eastAsia" w:ascii="宋体" w:hAnsi="宋体" w:eastAsia="宋体"/>
          <w:sz w:val="28"/>
        </w:rPr>
        <w:t>市场营销、人力资源管理、物流管理等三个专业转入人数，工商管理专业总计可分流人数为</w:t>
      </w:r>
      <w:r>
        <w:rPr>
          <w:rFonts w:hint="eastAsia" w:ascii="宋体" w:hAnsi="宋体" w:eastAsia="宋体"/>
          <w:color w:val="FF0000"/>
          <w:sz w:val="28"/>
          <w:lang w:val="en-US" w:eastAsia="zh-CN"/>
        </w:rPr>
        <w:t>44</w:t>
      </w:r>
      <w:bookmarkStart w:id="0" w:name="_GoBack"/>
      <w:bookmarkEnd w:id="0"/>
      <w:r>
        <w:rPr>
          <w:rFonts w:hint="eastAsia" w:ascii="宋体" w:hAnsi="宋体" w:eastAsia="宋体"/>
          <w:sz w:val="28"/>
        </w:rPr>
        <w:t>人。</w:t>
      </w:r>
    </w:p>
    <w:p>
      <w:pPr>
        <w:pStyle w:val="7"/>
        <w:numPr>
          <w:ilvl w:val="0"/>
          <w:numId w:val="2"/>
        </w:numPr>
        <w:snapToGrid w:val="0"/>
        <w:spacing w:line="500" w:lineRule="exact"/>
        <w:ind w:left="0" w:firstLine="357" w:firstLineChars="0"/>
        <w:rPr>
          <w:rFonts w:ascii="宋体" w:hAnsi="宋体" w:eastAsia="宋体"/>
          <w:sz w:val="28"/>
        </w:rPr>
      </w:pPr>
      <w:r>
        <w:rPr>
          <w:rFonts w:hint="eastAsia" w:ascii="宋体" w:hAnsi="宋体" w:eastAsia="宋体"/>
          <w:sz w:val="28"/>
        </w:rPr>
        <w:t>工商管理专业申请转入特色班的学生人数超过上述控制人数时，则按照</w:t>
      </w:r>
      <w:r>
        <w:rPr>
          <w:rFonts w:hint="eastAsia" w:ascii="宋体" w:hAnsi="宋体" w:eastAsia="宋体"/>
          <w:sz w:val="28"/>
          <w:lang w:val="en-US" w:eastAsia="zh-CN"/>
        </w:rPr>
        <w:t>综合考核成绩</w:t>
      </w:r>
      <w:r>
        <w:rPr>
          <w:rFonts w:hint="eastAsia" w:ascii="宋体" w:hAnsi="宋体" w:eastAsia="宋体"/>
          <w:sz w:val="28"/>
        </w:rPr>
        <w:t>排序优先录取。</w:t>
      </w:r>
    </w:p>
    <w:p>
      <w:pPr>
        <w:pStyle w:val="7"/>
        <w:numPr>
          <w:ilvl w:val="0"/>
          <w:numId w:val="2"/>
        </w:numPr>
        <w:tabs>
          <w:tab w:val="left" w:pos="1134"/>
        </w:tabs>
        <w:snapToGrid w:val="0"/>
        <w:spacing w:line="500" w:lineRule="exact"/>
        <w:ind w:firstLineChars="0"/>
        <w:rPr>
          <w:rFonts w:ascii="宋体" w:hAnsi="宋体" w:eastAsia="宋体"/>
          <w:sz w:val="28"/>
        </w:rPr>
      </w:pPr>
      <w:r>
        <w:rPr>
          <w:rFonts w:hint="eastAsia" w:ascii="宋体" w:hAnsi="宋体" w:eastAsia="宋体"/>
          <w:sz w:val="28"/>
        </w:rPr>
        <w:t>以前学期成绩有不及格的学生，不得转入特色班。</w:t>
      </w:r>
    </w:p>
    <w:p>
      <w:pPr>
        <w:snapToGrid w:val="0"/>
        <w:spacing w:line="500" w:lineRule="exact"/>
        <w:ind w:firstLine="284" w:firstLineChars="101"/>
        <w:rPr>
          <w:rFonts w:ascii="宋体" w:hAnsi="宋体" w:eastAsia="宋体"/>
          <w:b/>
          <w:sz w:val="28"/>
        </w:rPr>
      </w:pPr>
      <w:r>
        <w:rPr>
          <w:rFonts w:hint="eastAsia" w:ascii="宋体" w:hAnsi="宋体" w:eastAsia="宋体"/>
          <w:b/>
          <w:sz w:val="28"/>
        </w:rPr>
        <w:t>三、特色班学生志愿与班级确定</w:t>
      </w:r>
    </w:p>
    <w:p>
      <w:pPr>
        <w:pStyle w:val="7"/>
        <w:numPr>
          <w:ilvl w:val="0"/>
          <w:numId w:val="3"/>
        </w:numPr>
        <w:snapToGrid w:val="0"/>
        <w:spacing w:line="500" w:lineRule="exact"/>
        <w:ind w:left="0" w:firstLine="357" w:firstLineChars="0"/>
        <w:rPr>
          <w:rFonts w:ascii="宋体" w:hAnsi="宋体" w:eastAsia="宋体"/>
          <w:sz w:val="28"/>
        </w:rPr>
      </w:pPr>
      <w:r>
        <w:rPr>
          <w:rFonts w:hint="eastAsia" w:ascii="宋体" w:hAnsi="宋体" w:eastAsia="宋体"/>
          <w:sz w:val="28"/>
        </w:rPr>
        <w:t>申请转出原专业班级的学生须明确愿意转入的特色班，并明确表示“是否接受调剂”。</w:t>
      </w:r>
    </w:p>
    <w:p>
      <w:pPr>
        <w:pStyle w:val="7"/>
        <w:numPr>
          <w:ilvl w:val="0"/>
          <w:numId w:val="3"/>
        </w:numPr>
        <w:snapToGrid w:val="0"/>
        <w:spacing w:line="500" w:lineRule="exact"/>
        <w:ind w:left="0" w:firstLine="357" w:firstLineChars="0"/>
        <w:rPr>
          <w:rFonts w:ascii="宋体" w:hAnsi="宋体" w:eastAsia="宋体"/>
          <w:sz w:val="28"/>
        </w:rPr>
      </w:pPr>
      <w:r>
        <w:rPr>
          <w:rFonts w:hint="eastAsia" w:ascii="宋体" w:hAnsi="宋体" w:eastAsia="宋体"/>
          <w:sz w:val="28"/>
        </w:rPr>
        <w:t>在特色班确定名单时，首先对第一志愿的学生按照</w:t>
      </w:r>
      <w:r>
        <w:rPr>
          <w:rFonts w:hint="eastAsia" w:ascii="宋体" w:hAnsi="宋体" w:eastAsia="宋体"/>
          <w:sz w:val="28"/>
          <w:lang w:val="en-US" w:eastAsia="zh-CN"/>
        </w:rPr>
        <w:t>综合考核成绩</w:t>
      </w:r>
      <w:r>
        <w:rPr>
          <w:rFonts w:hint="eastAsia" w:ascii="宋体" w:hAnsi="宋体" w:eastAsia="宋体"/>
          <w:sz w:val="28"/>
        </w:rPr>
        <w:t>进行排名，录满为止。</w:t>
      </w:r>
    </w:p>
    <w:p>
      <w:pPr>
        <w:pStyle w:val="7"/>
        <w:numPr>
          <w:ilvl w:val="0"/>
          <w:numId w:val="3"/>
        </w:numPr>
        <w:snapToGrid w:val="0"/>
        <w:spacing w:line="500" w:lineRule="exact"/>
        <w:ind w:left="0" w:firstLine="357" w:firstLineChars="0"/>
        <w:rPr>
          <w:rFonts w:ascii="宋体" w:hAnsi="宋体" w:eastAsia="宋体"/>
          <w:sz w:val="28"/>
        </w:rPr>
      </w:pPr>
      <w:r>
        <w:rPr>
          <w:rFonts w:hint="eastAsia" w:ascii="宋体" w:hAnsi="宋体" w:eastAsia="宋体"/>
          <w:sz w:val="28"/>
        </w:rPr>
        <w:t>当第一志愿录取完毕仍然有空缺名额的情况下，录取接受调剂的学生，按照</w:t>
      </w:r>
      <w:r>
        <w:rPr>
          <w:rFonts w:hint="eastAsia" w:ascii="宋体" w:hAnsi="宋体" w:eastAsia="宋体"/>
          <w:sz w:val="28"/>
          <w:lang w:val="en-US" w:eastAsia="zh-CN"/>
        </w:rPr>
        <w:t>综合考核成绩</w:t>
      </w:r>
      <w:r>
        <w:rPr>
          <w:rFonts w:hint="eastAsia" w:ascii="宋体" w:hAnsi="宋体" w:eastAsia="宋体"/>
          <w:sz w:val="28"/>
        </w:rPr>
        <w:t>进行排名，录满为止。</w:t>
      </w:r>
    </w:p>
    <w:p>
      <w:pPr>
        <w:snapToGrid w:val="0"/>
        <w:spacing w:line="500" w:lineRule="exact"/>
        <w:ind w:firstLine="284" w:firstLineChars="101"/>
        <w:rPr>
          <w:rFonts w:ascii="宋体" w:hAnsi="宋体" w:eastAsia="宋体"/>
          <w:b/>
          <w:sz w:val="28"/>
        </w:rPr>
      </w:pPr>
      <w:r>
        <w:rPr>
          <w:rFonts w:hint="eastAsia" w:ascii="宋体" w:hAnsi="宋体" w:eastAsia="宋体"/>
          <w:b/>
          <w:sz w:val="28"/>
        </w:rPr>
        <w:t>四、特色班录取名单的确定</w:t>
      </w:r>
    </w:p>
    <w:p>
      <w:pPr>
        <w:pStyle w:val="7"/>
        <w:numPr>
          <w:ilvl w:val="0"/>
          <w:numId w:val="4"/>
        </w:numPr>
        <w:snapToGrid w:val="0"/>
        <w:spacing w:line="500" w:lineRule="exact"/>
        <w:ind w:left="0" w:firstLine="357" w:firstLineChars="0"/>
        <w:rPr>
          <w:rFonts w:ascii="宋体" w:hAnsi="宋体" w:eastAsia="宋体"/>
          <w:sz w:val="28"/>
        </w:rPr>
      </w:pPr>
      <w:r>
        <w:rPr>
          <w:rFonts w:hint="eastAsia" w:ascii="宋体" w:hAnsi="宋体" w:eastAsia="宋体"/>
          <w:sz w:val="28"/>
        </w:rPr>
        <w:t>根据上述特色班的招生条件，确定初步录取名单。</w:t>
      </w:r>
    </w:p>
    <w:p>
      <w:pPr>
        <w:pStyle w:val="7"/>
        <w:numPr>
          <w:ilvl w:val="0"/>
          <w:numId w:val="4"/>
        </w:numPr>
        <w:snapToGrid w:val="0"/>
        <w:spacing w:line="500" w:lineRule="exact"/>
        <w:ind w:left="0" w:firstLine="357" w:firstLineChars="0"/>
        <w:rPr>
          <w:rFonts w:ascii="宋体" w:hAnsi="宋体" w:eastAsia="宋体"/>
          <w:sz w:val="28"/>
        </w:rPr>
      </w:pPr>
      <w:r>
        <w:rPr>
          <w:rFonts w:hint="eastAsia" w:ascii="宋体" w:hAnsi="宋体" w:eastAsia="宋体"/>
          <w:sz w:val="28"/>
        </w:rPr>
        <w:t>拟录取的学生到商学院签订“自愿转专业声明与承诺书”，签字确认录取结果。</w:t>
      </w:r>
    </w:p>
    <w:p>
      <w:pPr>
        <w:pStyle w:val="7"/>
        <w:numPr>
          <w:ilvl w:val="0"/>
          <w:numId w:val="4"/>
        </w:numPr>
        <w:snapToGrid w:val="0"/>
        <w:spacing w:line="500" w:lineRule="exact"/>
        <w:ind w:left="0" w:firstLine="357" w:firstLineChars="0"/>
        <w:rPr>
          <w:rFonts w:ascii="宋体" w:hAnsi="宋体" w:eastAsia="宋体"/>
          <w:sz w:val="28"/>
        </w:rPr>
      </w:pPr>
      <w:r>
        <w:rPr>
          <w:rFonts w:hint="eastAsia" w:ascii="宋体" w:hAnsi="宋体" w:eastAsia="宋体"/>
          <w:sz w:val="28"/>
        </w:rPr>
        <w:t>商学院公示</w:t>
      </w:r>
      <w:r>
        <w:rPr>
          <w:rFonts w:ascii="宋体" w:hAnsi="宋体" w:eastAsia="宋体"/>
          <w:sz w:val="28"/>
        </w:rPr>
        <w:t>20</w:t>
      </w:r>
      <w:r>
        <w:rPr>
          <w:rFonts w:hint="eastAsia" w:ascii="宋体" w:hAnsi="宋体" w:eastAsia="宋体"/>
          <w:sz w:val="28"/>
          <w:lang w:val="en-US" w:eastAsia="zh-CN"/>
        </w:rPr>
        <w:t>20</w:t>
      </w:r>
      <w:r>
        <w:rPr>
          <w:rFonts w:ascii="宋体" w:hAnsi="宋体" w:eastAsia="宋体"/>
          <w:sz w:val="28"/>
        </w:rPr>
        <w:t>级特色班选拔与分流</w:t>
      </w:r>
      <w:r>
        <w:rPr>
          <w:rFonts w:hint="eastAsia" w:ascii="宋体" w:hAnsi="宋体" w:eastAsia="宋体"/>
          <w:sz w:val="28"/>
        </w:rPr>
        <w:t>结果、组班名单。</w:t>
      </w:r>
    </w:p>
    <w:p>
      <w:pPr>
        <w:pStyle w:val="7"/>
        <w:numPr>
          <w:ilvl w:val="0"/>
          <w:numId w:val="4"/>
        </w:numPr>
        <w:snapToGrid w:val="0"/>
        <w:spacing w:line="500" w:lineRule="exact"/>
        <w:ind w:left="0" w:firstLine="357" w:firstLineChars="0"/>
        <w:rPr>
          <w:rFonts w:ascii="宋体" w:hAnsi="宋体" w:eastAsia="宋体"/>
          <w:sz w:val="28"/>
        </w:rPr>
      </w:pPr>
      <w:r>
        <w:rPr>
          <w:rFonts w:hint="eastAsia" w:ascii="宋体" w:hAnsi="宋体" w:eastAsia="宋体"/>
          <w:sz w:val="28"/>
        </w:rPr>
        <w:t>根据学校要求，报教务委员会办理相关手续。</w:t>
      </w:r>
    </w:p>
    <w:p>
      <w:pPr>
        <w:snapToGrid w:val="0"/>
        <w:spacing w:line="500" w:lineRule="exact"/>
        <w:ind w:firstLine="284" w:firstLineChars="101"/>
        <w:rPr>
          <w:rFonts w:ascii="宋体" w:hAnsi="宋体" w:eastAsia="宋体"/>
          <w:b/>
          <w:sz w:val="28"/>
        </w:rPr>
      </w:pPr>
      <w:r>
        <w:rPr>
          <w:rFonts w:hint="eastAsia" w:ascii="宋体" w:hAnsi="宋体" w:eastAsia="宋体"/>
          <w:b/>
          <w:sz w:val="28"/>
        </w:rPr>
        <w:t>其他需要说明的情况</w:t>
      </w:r>
    </w:p>
    <w:p>
      <w:pPr>
        <w:pStyle w:val="7"/>
        <w:numPr>
          <w:ilvl w:val="0"/>
          <w:numId w:val="5"/>
        </w:numPr>
        <w:snapToGrid w:val="0"/>
        <w:spacing w:line="500" w:lineRule="exact"/>
        <w:ind w:left="0" w:firstLine="357" w:firstLineChars="0"/>
        <w:rPr>
          <w:rFonts w:ascii="宋体" w:hAnsi="宋体" w:eastAsia="宋体"/>
          <w:sz w:val="28"/>
        </w:rPr>
      </w:pPr>
      <w:r>
        <w:rPr>
          <w:rFonts w:hint="eastAsia" w:ascii="宋体" w:hAnsi="宋体" w:eastAsia="宋体"/>
          <w:sz w:val="28"/>
        </w:rPr>
        <w:t>本次转入到2</w:t>
      </w:r>
      <w:r>
        <w:rPr>
          <w:rFonts w:ascii="宋体" w:hAnsi="宋体" w:eastAsia="宋体"/>
          <w:sz w:val="28"/>
        </w:rPr>
        <w:t>0</w:t>
      </w:r>
      <w:r>
        <w:rPr>
          <w:rFonts w:hint="eastAsia" w:ascii="宋体" w:hAnsi="宋体" w:eastAsia="宋体"/>
          <w:sz w:val="28"/>
          <w:lang w:val="en-US" w:eastAsia="zh-CN"/>
        </w:rPr>
        <w:t>20</w:t>
      </w:r>
      <w:r>
        <w:rPr>
          <w:rFonts w:hint="eastAsia" w:ascii="宋体" w:hAnsi="宋体" w:eastAsia="宋体"/>
          <w:sz w:val="28"/>
        </w:rPr>
        <w:t>级特色班的学生，在参加学校组织进行的转专业时，学分绩点排名按照现在所在班级与专业计算，不按照分流后的特色班重新排名。</w:t>
      </w:r>
    </w:p>
    <w:p>
      <w:pPr>
        <w:pStyle w:val="7"/>
        <w:numPr>
          <w:ilvl w:val="0"/>
          <w:numId w:val="5"/>
        </w:numPr>
        <w:snapToGrid w:val="0"/>
        <w:spacing w:line="500" w:lineRule="exact"/>
        <w:ind w:left="0" w:firstLine="357" w:firstLineChars="0"/>
        <w:rPr>
          <w:rFonts w:ascii="宋体" w:hAnsi="宋体" w:eastAsia="宋体"/>
          <w:sz w:val="28"/>
        </w:rPr>
      </w:pPr>
      <w:r>
        <w:rPr>
          <w:rFonts w:hint="eastAsia" w:ascii="宋体" w:hAnsi="宋体" w:eastAsia="宋体"/>
          <w:sz w:val="28"/>
        </w:rPr>
        <w:t>本实施办法仅适用于商学院</w:t>
      </w:r>
      <w:r>
        <w:rPr>
          <w:rFonts w:ascii="宋体" w:hAnsi="宋体" w:eastAsia="宋体"/>
          <w:sz w:val="28"/>
        </w:rPr>
        <w:t>20</w:t>
      </w:r>
      <w:r>
        <w:rPr>
          <w:rFonts w:hint="eastAsia" w:ascii="宋体" w:hAnsi="宋体" w:eastAsia="宋体"/>
          <w:sz w:val="28"/>
          <w:lang w:val="en-US" w:eastAsia="zh-CN"/>
        </w:rPr>
        <w:t>20</w:t>
      </w:r>
      <w:r>
        <w:rPr>
          <w:rFonts w:ascii="宋体" w:hAnsi="宋体" w:eastAsia="宋体"/>
          <w:sz w:val="28"/>
        </w:rPr>
        <w:t>级特色班选拔与分流</w:t>
      </w:r>
      <w:r>
        <w:rPr>
          <w:rFonts w:hint="eastAsia" w:ascii="宋体" w:hAnsi="宋体" w:eastAsia="宋体"/>
          <w:sz w:val="28"/>
        </w:rPr>
        <w:t>。</w:t>
      </w:r>
    </w:p>
    <w:p>
      <w:pPr>
        <w:pStyle w:val="7"/>
        <w:numPr>
          <w:ilvl w:val="0"/>
          <w:numId w:val="5"/>
        </w:numPr>
        <w:snapToGrid w:val="0"/>
        <w:spacing w:line="500" w:lineRule="exact"/>
        <w:ind w:left="0" w:firstLine="357" w:firstLineChars="0"/>
        <w:rPr>
          <w:rFonts w:ascii="宋体" w:hAnsi="宋体" w:eastAsia="宋体"/>
          <w:sz w:val="28"/>
        </w:rPr>
      </w:pPr>
      <w:r>
        <w:rPr>
          <w:rFonts w:hint="eastAsia" w:ascii="宋体" w:hAnsi="宋体" w:eastAsia="宋体"/>
          <w:sz w:val="28"/>
        </w:rPr>
        <w:t>本实施办法由商学院解释。未尽事宜，由商学院研究决定。</w:t>
      </w:r>
    </w:p>
    <w:p>
      <w:pPr>
        <w:snapToGrid w:val="0"/>
        <w:spacing w:line="500" w:lineRule="exact"/>
        <w:ind w:firstLine="282" w:firstLineChars="101"/>
        <w:rPr>
          <w:rFonts w:ascii="宋体" w:hAnsi="宋体" w:eastAsia="宋体"/>
          <w:sz w:val="28"/>
        </w:rPr>
      </w:pPr>
    </w:p>
    <w:p>
      <w:pPr>
        <w:snapToGrid w:val="0"/>
        <w:spacing w:line="500" w:lineRule="exact"/>
        <w:ind w:firstLine="282" w:firstLineChars="101"/>
        <w:rPr>
          <w:rFonts w:ascii="宋体" w:hAnsi="宋体" w:eastAsia="宋体"/>
          <w:sz w:val="28"/>
        </w:rPr>
      </w:pPr>
    </w:p>
    <w:p>
      <w:pPr>
        <w:snapToGrid w:val="0"/>
        <w:spacing w:line="500" w:lineRule="exact"/>
        <w:ind w:firstLine="324" w:firstLineChars="101"/>
        <w:jc w:val="right"/>
        <w:rPr>
          <w:rFonts w:ascii="宋体" w:hAnsi="宋体" w:eastAsia="宋体"/>
          <w:b/>
          <w:sz w:val="32"/>
        </w:rPr>
      </w:pPr>
      <w:r>
        <w:rPr>
          <w:rFonts w:hint="eastAsia" w:ascii="宋体" w:hAnsi="宋体" w:eastAsia="宋体"/>
          <w:b/>
          <w:sz w:val="32"/>
        </w:rPr>
        <w:t xml:space="preserve">南京审计大学商学院 </w:t>
      </w:r>
      <w:r>
        <w:rPr>
          <w:rFonts w:ascii="宋体" w:hAnsi="宋体" w:eastAsia="宋体"/>
          <w:b/>
          <w:sz w:val="32"/>
        </w:rPr>
        <w:t xml:space="preserve">   </w:t>
      </w:r>
    </w:p>
    <w:p>
      <w:pPr>
        <w:snapToGrid w:val="0"/>
        <w:spacing w:line="500" w:lineRule="exact"/>
        <w:ind w:firstLine="324" w:firstLineChars="101"/>
        <w:jc w:val="right"/>
        <w:rPr>
          <w:rFonts w:ascii="宋体" w:hAnsi="宋体" w:eastAsia="宋体"/>
          <w:sz w:val="28"/>
        </w:rPr>
      </w:pPr>
      <w:r>
        <w:rPr>
          <w:rFonts w:ascii="宋体" w:hAnsi="宋体" w:eastAsia="宋体"/>
          <w:b/>
          <w:sz w:val="32"/>
        </w:rPr>
        <w:t>20</w:t>
      </w:r>
      <w:r>
        <w:rPr>
          <w:rFonts w:hint="eastAsia" w:ascii="宋体" w:hAnsi="宋体" w:eastAsia="宋体"/>
          <w:b/>
          <w:sz w:val="32"/>
          <w:lang w:val="en-US" w:eastAsia="zh-CN"/>
        </w:rPr>
        <w:t>21</w:t>
      </w:r>
      <w:r>
        <w:rPr>
          <w:rFonts w:ascii="宋体" w:hAnsi="宋体" w:eastAsia="宋体"/>
          <w:b/>
          <w:sz w:val="32"/>
        </w:rPr>
        <w:t>年</w:t>
      </w:r>
      <w:r>
        <w:rPr>
          <w:rFonts w:hint="eastAsia" w:ascii="宋体" w:hAnsi="宋体" w:eastAsia="宋体"/>
          <w:b/>
          <w:sz w:val="32"/>
          <w:lang w:val="en-US" w:eastAsia="zh-CN"/>
        </w:rPr>
        <w:t>5</w:t>
      </w:r>
      <w:r>
        <w:rPr>
          <w:rFonts w:ascii="宋体" w:hAnsi="宋体" w:eastAsia="宋体"/>
          <w:b/>
          <w:sz w:val="32"/>
        </w:rPr>
        <w:t>月1</w:t>
      </w:r>
      <w:r>
        <w:rPr>
          <w:rFonts w:hint="eastAsia" w:ascii="宋体" w:hAnsi="宋体" w:eastAsia="宋体"/>
          <w:b/>
          <w:sz w:val="32"/>
          <w:lang w:val="en-US" w:eastAsia="zh-CN"/>
        </w:rPr>
        <w:t>4</w:t>
      </w:r>
      <w:r>
        <w:rPr>
          <w:rFonts w:ascii="宋体" w:hAnsi="宋体" w:eastAsia="宋体"/>
          <w:b/>
          <w:sz w:val="32"/>
        </w:rPr>
        <w:t>日</w:t>
      </w:r>
      <w:r>
        <w:rPr>
          <w:rFonts w:hint="eastAsia" w:ascii="宋体" w:hAnsi="宋体" w:eastAsia="宋体"/>
          <w:b/>
          <w:sz w:val="32"/>
        </w:rPr>
        <w:t xml:space="preserve"> </w:t>
      </w:r>
      <w:r>
        <w:rPr>
          <w:rFonts w:ascii="宋体" w:hAnsi="宋体" w:eastAsia="宋体"/>
          <w:sz w:val="28"/>
        </w:rPr>
        <w:t xml:space="preserve">     </w:t>
      </w:r>
    </w:p>
    <w:p>
      <w:pPr>
        <w:snapToGrid w:val="0"/>
        <w:spacing w:line="500" w:lineRule="exact"/>
        <w:ind w:firstLine="282" w:firstLineChars="101"/>
        <w:jc w:val="right"/>
        <w:rPr>
          <w:rFonts w:ascii="宋体" w:hAnsi="宋体" w:eastAsia="宋体"/>
          <w:sz w:val="28"/>
        </w:rPr>
        <w:sectPr>
          <w:pgSz w:w="11906" w:h="16838"/>
          <w:pgMar w:top="1440" w:right="1416" w:bottom="1440" w:left="1800" w:header="851" w:footer="992" w:gutter="0"/>
          <w:cols w:space="425" w:num="1"/>
          <w:docGrid w:type="lines" w:linePitch="312" w:charSpace="0"/>
        </w:sectPr>
      </w:pPr>
    </w:p>
    <w:p>
      <w:pPr>
        <w:snapToGrid w:val="0"/>
        <w:spacing w:line="500" w:lineRule="exact"/>
        <w:ind w:firstLine="324" w:firstLineChars="101"/>
        <w:jc w:val="center"/>
        <w:rPr>
          <w:rFonts w:ascii="宋体" w:hAnsi="宋体" w:eastAsia="宋体"/>
          <w:b/>
          <w:sz w:val="32"/>
          <w:szCs w:val="30"/>
        </w:rPr>
      </w:pPr>
      <w:r>
        <w:rPr>
          <w:rFonts w:hint="eastAsia" w:ascii="宋体" w:hAnsi="宋体" w:eastAsia="宋体"/>
          <w:b/>
          <w:sz w:val="32"/>
          <w:szCs w:val="30"/>
        </w:rPr>
        <w:t>商学院2</w:t>
      </w:r>
      <w:r>
        <w:rPr>
          <w:rFonts w:ascii="宋体" w:hAnsi="宋体" w:eastAsia="宋体"/>
          <w:b/>
          <w:sz w:val="32"/>
          <w:szCs w:val="30"/>
        </w:rPr>
        <w:t>0</w:t>
      </w:r>
      <w:r>
        <w:rPr>
          <w:rFonts w:hint="eastAsia" w:ascii="宋体" w:hAnsi="宋体" w:eastAsia="宋体"/>
          <w:b/>
          <w:sz w:val="32"/>
          <w:szCs w:val="30"/>
          <w:lang w:val="en-US" w:eastAsia="zh-CN"/>
        </w:rPr>
        <w:t>20</w:t>
      </w:r>
      <w:r>
        <w:rPr>
          <w:rFonts w:hint="eastAsia" w:ascii="宋体" w:hAnsi="宋体" w:eastAsia="宋体"/>
          <w:b/>
          <w:sz w:val="32"/>
          <w:szCs w:val="30"/>
        </w:rPr>
        <w:t>级特色班选拔与分流自愿转专业声明与承诺书</w:t>
      </w:r>
    </w:p>
    <w:p>
      <w:pPr>
        <w:snapToGrid w:val="0"/>
        <w:spacing w:line="500" w:lineRule="exact"/>
        <w:jc w:val="left"/>
        <w:rPr>
          <w:rFonts w:ascii="仿宋_GB2312" w:hAnsi="宋体" w:eastAsia="仿宋_GB2312"/>
          <w:b/>
          <w:sz w:val="28"/>
        </w:rPr>
      </w:pPr>
      <w:r>
        <w:rPr>
          <w:rFonts w:hint="eastAsia" w:ascii="仿宋_GB2312" w:hAnsi="宋体" w:eastAsia="仿宋_GB2312"/>
          <w:b/>
          <w:sz w:val="28"/>
        </w:rPr>
        <w:t>本人郑重声明与承诺：</w:t>
      </w:r>
    </w:p>
    <w:p>
      <w:pPr>
        <w:snapToGrid w:val="0"/>
        <w:spacing w:line="500" w:lineRule="exact"/>
        <w:ind w:firstLine="565" w:firstLineChars="201"/>
        <w:jc w:val="left"/>
        <w:rPr>
          <w:rFonts w:ascii="仿宋_GB2312" w:hAnsi="宋体" w:eastAsia="仿宋_GB2312"/>
          <w:b/>
          <w:sz w:val="28"/>
        </w:rPr>
      </w:pPr>
      <w:r>
        <w:rPr>
          <w:rFonts w:hint="eastAsia" w:ascii="仿宋_GB2312" w:hAnsi="宋体" w:eastAsia="仿宋_GB2312"/>
          <w:b/>
          <w:sz w:val="28"/>
        </w:rPr>
        <w:t>我自愿申请转入20</w:t>
      </w:r>
      <w:r>
        <w:rPr>
          <w:rFonts w:hint="eastAsia" w:ascii="仿宋_GB2312" w:hAnsi="宋体" w:eastAsia="仿宋_GB2312"/>
          <w:b/>
          <w:sz w:val="28"/>
          <w:lang w:val="en-US" w:eastAsia="zh-CN"/>
        </w:rPr>
        <w:t>20</w:t>
      </w:r>
      <w:r>
        <w:rPr>
          <w:rFonts w:hint="eastAsia" w:ascii="仿宋_GB2312" w:hAnsi="宋体" w:eastAsia="仿宋_GB2312"/>
          <w:b/>
          <w:sz w:val="28"/>
        </w:rPr>
        <w:t>级工商管理（金融企业管理）班，并就此事件与父母等主要直系亲属进行了充分商议，知晓相关风险。本人承诺加入特色班后认真学习，遵守纪律，不断追求进步，争取优异成绩。</w:t>
      </w:r>
    </w:p>
    <w:p>
      <w:pPr>
        <w:snapToGrid w:val="0"/>
        <w:spacing w:line="500" w:lineRule="exact"/>
        <w:jc w:val="left"/>
        <w:rPr>
          <w:rFonts w:ascii="宋体" w:hAnsi="宋体" w:eastAsia="宋体"/>
          <w:sz w:val="28"/>
        </w:rPr>
      </w:pPr>
    </w:p>
    <w:p>
      <w:pPr>
        <w:snapToGrid w:val="0"/>
        <w:spacing w:line="500" w:lineRule="exact"/>
        <w:ind w:left="-567" w:leftChars="-270"/>
        <w:jc w:val="center"/>
        <w:rPr>
          <w:rFonts w:ascii="宋体" w:hAnsi="宋体" w:eastAsia="宋体"/>
          <w:b/>
          <w:sz w:val="32"/>
        </w:rPr>
      </w:pPr>
      <w:r>
        <w:rPr>
          <w:rFonts w:hint="eastAsia" w:ascii="宋体" w:hAnsi="宋体" w:eastAsia="宋体"/>
          <w:b/>
          <w:sz w:val="32"/>
        </w:rPr>
        <w:t>声明人签名（请认真阅读前面文字,填写身份证号或者学生证号）：</w:t>
      </w:r>
    </w:p>
    <w:tbl>
      <w:tblPr>
        <w:tblStyle w:val="5"/>
        <w:tblW w:w="99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0"/>
        <w:gridCol w:w="2481"/>
        <w:gridCol w:w="2481"/>
        <w:gridCol w:w="2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2480" w:type="dxa"/>
          </w:tcPr>
          <w:p>
            <w:pPr>
              <w:snapToGrid w:val="0"/>
              <w:rPr>
                <w:rFonts w:ascii="宋体" w:hAnsi="宋体" w:eastAsia="宋体"/>
                <w:sz w:val="24"/>
              </w:rPr>
            </w:pPr>
            <w:r>
              <w:rPr>
                <w:rFonts w:hint="eastAsia" w:ascii="宋体" w:hAnsi="宋体" w:eastAsia="宋体"/>
                <w:sz w:val="24"/>
              </w:rPr>
              <w:t>1</w:t>
            </w:r>
          </w:p>
        </w:tc>
        <w:tc>
          <w:tcPr>
            <w:tcW w:w="2481" w:type="dxa"/>
          </w:tcPr>
          <w:p>
            <w:pPr>
              <w:snapToGrid w:val="0"/>
              <w:rPr>
                <w:rFonts w:ascii="宋体" w:hAnsi="宋体" w:eastAsia="宋体"/>
                <w:sz w:val="24"/>
              </w:rPr>
            </w:pPr>
            <w:r>
              <w:rPr>
                <w:rFonts w:hint="eastAsia" w:ascii="宋体" w:hAnsi="宋体" w:eastAsia="宋体"/>
                <w:sz w:val="24"/>
              </w:rPr>
              <w:t>2</w:t>
            </w:r>
          </w:p>
        </w:tc>
        <w:tc>
          <w:tcPr>
            <w:tcW w:w="2481" w:type="dxa"/>
          </w:tcPr>
          <w:p>
            <w:pPr>
              <w:snapToGrid w:val="0"/>
              <w:rPr>
                <w:rFonts w:ascii="宋体" w:hAnsi="宋体" w:eastAsia="宋体"/>
                <w:sz w:val="24"/>
              </w:rPr>
            </w:pPr>
            <w:r>
              <w:rPr>
                <w:rFonts w:hint="eastAsia" w:ascii="宋体" w:hAnsi="宋体" w:eastAsia="宋体"/>
                <w:sz w:val="24"/>
              </w:rPr>
              <w:t>3</w:t>
            </w:r>
          </w:p>
        </w:tc>
        <w:tc>
          <w:tcPr>
            <w:tcW w:w="2481" w:type="dxa"/>
          </w:tcPr>
          <w:p>
            <w:pPr>
              <w:snapToGrid w:val="0"/>
              <w:rPr>
                <w:rFonts w:ascii="宋体" w:hAnsi="宋体" w:eastAsia="宋体"/>
                <w:sz w:val="24"/>
              </w:rPr>
            </w:pPr>
            <w:r>
              <w:rPr>
                <w:rFonts w:hint="eastAsia" w:ascii="宋体" w:hAnsi="宋体" w:eastAsia="宋体"/>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2480" w:type="dxa"/>
          </w:tcPr>
          <w:p>
            <w:pPr>
              <w:snapToGrid w:val="0"/>
              <w:rPr>
                <w:rFonts w:ascii="宋体" w:hAnsi="宋体" w:eastAsia="宋体"/>
                <w:sz w:val="24"/>
              </w:rPr>
            </w:pPr>
            <w:r>
              <w:rPr>
                <w:rFonts w:hint="eastAsia" w:ascii="宋体" w:hAnsi="宋体" w:eastAsia="宋体"/>
                <w:sz w:val="24"/>
              </w:rPr>
              <w:t>5</w:t>
            </w:r>
          </w:p>
        </w:tc>
        <w:tc>
          <w:tcPr>
            <w:tcW w:w="2481" w:type="dxa"/>
          </w:tcPr>
          <w:p>
            <w:pPr>
              <w:snapToGrid w:val="0"/>
              <w:rPr>
                <w:rFonts w:ascii="宋体" w:hAnsi="宋体" w:eastAsia="宋体"/>
                <w:sz w:val="24"/>
              </w:rPr>
            </w:pPr>
            <w:r>
              <w:rPr>
                <w:rFonts w:hint="eastAsia" w:ascii="宋体" w:hAnsi="宋体" w:eastAsia="宋体"/>
                <w:sz w:val="24"/>
              </w:rPr>
              <w:t>6</w:t>
            </w:r>
          </w:p>
        </w:tc>
        <w:tc>
          <w:tcPr>
            <w:tcW w:w="2481" w:type="dxa"/>
          </w:tcPr>
          <w:p>
            <w:pPr>
              <w:snapToGrid w:val="0"/>
              <w:rPr>
                <w:rFonts w:ascii="宋体" w:hAnsi="宋体" w:eastAsia="宋体"/>
                <w:sz w:val="24"/>
              </w:rPr>
            </w:pPr>
            <w:r>
              <w:rPr>
                <w:rFonts w:hint="eastAsia" w:ascii="宋体" w:hAnsi="宋体" w:eastAsia="宋体"/>
                <w:sz w:val="24"/>
              </w:rPr>
              <w:t>7</w:t>
            </w:r>
          </w:p>
        </w:tc>
        <w:tc>
          <w:tcPr>
            <w:tcW w:w="2481" w:type="dxa"/>
          </w:tcPr>
          <w:p>
            <w:pPr>
              <w:snapToGrid w:val="0"/>
              <w:rPr>
                <w:rFonts w:ascii="宋体" w:hAnsi="宋体" w:eastAsia="宋体"/>
                <w:sz w:val="24"/>
              </w:rPr>
            </w:pPr>
            <w:r>
              <w:rPr>
                <w:rFonts w:hint="eastAsia" w:ascii="宋体" w:hAnsi="宋体" w:eastAsia="宋体"/>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2480" w:type="dxa"/>
          </w:tcPr>
          <w:p>
            <w:pPr>
              <w:snapToGrid w:val="0"/>
              <w:rPr>
                <w:rFonts w:ascii="宋体" w:hAnsi="宋体" w:eastAsia="宋体"/>
                <w:sz w:val="24"/>
              </w:rPr>
            </w:pPr>
            <w:r>
              <w:rPr>
                <w:rFonts w:hint="eastAsia" w:ascii="宋体" w:hAnsi="宋体" w:eastAsia="宋体"/>
                <w:sz w:val="24"/>
              </w:rPr>
              <w:t>9</w:t>
            </w:r>
          </w:p>
        </w:tc>
        <w:tc>
          <w:tcPr>
            <w:tcW w:w="2481" w:type="dxa"/>
          </w:tcPr>
          <w:p>
            <w:pPr>
              <w:snapToGrid w:val="0"/>
              <w:rPr>
                <w:rFonts w:ascii="宋体" w:hAnsi="宋体" w:eastAsia="宋体"/>
                <w:sz w:val="24"/>
              </w:rPr>
            </w:pPr>
            <w:r>
              <w:rPr>
                <w:rFonts w:hint="eastAsia" w:ascii="宋体" w:hAnsi="宋体" w:eastAsia="宋体"/>
                <w:sz w:val="24"/>
              </w:rPr>
              <w:t>1</w:t>
            </w:r>
            <w:r>
              <w:rPr>
                <w:rFonts w:ascii="宋体" w:hAnsi="宋体" w:eastAsia="宋体"/>
                <w:sz w:val="24"/>
              </w:rPr>
              <w:t>0</w:t>
            </w:r>
          </w:p>
        </w:tc>
        <w:tc>
          <w:tcPr>
            <w:tcW w:w="2481" w:type="dxa"/>
          </w:tcPr>
          <w:p>
            <w:pPr>
              <w:snapToGrid w:val="0"/>
              <w:rPr>
                <w:rFonts w:ascii="宋体" w:hAnsi="宋体" w:eastAsia="宋体"/>
                <w:sz w:val="24"/>
              </w:rPr>
            </w:pPr>
            <w:r>
              <w:rPr>
                <w:rFonts w:hint="eastAsia" w:ascii="宋体" w:hAnsi="宋体" w:eastAsia="宋体"/>
                <w:sz w:val="24"/>
              </w:rPr>
              <w:t>1</w:t>
            </w:r>
            <w:r>
              <w:rPr>
                <w:rFonts w:ascii="宋体" w:hAnsi="宋体" w:eastAsia="宋体"/>
                <w:sz w:val="24"/>
              </w:rPr>
              <w:t>1</w:t>
            </w:r>
          </w:p>
        </w:tc>
        <w:tc>
          <w:tcPr>
            <w:tcW w:w="2481" w:type="dxa"/>
          </w:tcPr>
          <w:p>
            <w:pPr>
              <w:snapToGrid w:val="0"/>
              <w:rPr>
                <w:rFonts w:ascii="宋体" w:hAnsi="宋体" w:eastAsia="宋体"/>
                <w:sz w:val="24"/>
              </w:rPr>
            </w:pPr>
            <w:r>
              <w:rPr>
                <w:rFonts w:hint="eastAsia" w:ascii="宋体" w:hAnsi="宋体" w:eastAsia="宋体"/>
                <w:sz w:val="24"/>
              </w:rPr>
              <w:t>1</w:t>
            </w:r>
            <w:r>
              <w:rPr>
                <w:rFonts w:ascii="宋体" w:hAnsi="宋体" w:eastAsia="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2480" w:type="dxa"/>
          </w:tcPr>
          <w:p>
            <w:pPr>
              <w:snapToGrid w:val="0"/>
              <w:rPr>
                <w:rFonts w:ascii="宋体" w:hAnsi="宋体" w:eastAsia="宋体"/>
                <w:sz w:val="24"/>
              </w:rPr>
            </w:pPr>
            <w:r>
              <w:rPr>
                <w:rFonts w:hint="eastAsia" w:ascii="宋体" w:hAnsi="宋体" w:eastAsia="宋体"/>
                <w:sz w:val="24"/>
              </w:rPr>
              <w:t>1</w:t>
            </w:r>
            <w:r>
              <w:rPr>
                <w:rFonts w:ascii="宋体" w:hAnsi="宋体" w:eastAsia="宋体"/>
                <w:sz w:val="24"/>
              </w:rPr>
              <w:t>3</w:t>
            </w:r>
          </w:p>
        </w:tc>
        <w:tc>
          <w:tcPr>
            <w:tcW w:w="2481" w:type="dxa"/>
          </w:tcPr>
          <w:p>
            <w:pPr>
              <w:snapToGrid w:val="0"/>
              <w:rPr>
                <w:rFonts w:ascii="宋体" w:hAnsi="宋体" w:eastAsia="宋体"/>
                <w:sz w:val="24"/>
              </w:rPr>
            </w:pPr>
            <w:r>
              <w:rPr>
                <w:rFonts w:hint="eastAsia" w:ascii="宋体" w:hAnsi="宋体" w:eastAsia="宋体"/>
                <w:sz w:val="24"/>
              </w:rPr>
              <w:t>1</w:t>
            </w:r>
            <w:r>
              <w:rPr>
                <w:rFonts w:ascii="宋体" w:hAnsi="宋体" w:eastAsia="宋体"/>
                <w:sz w:val="24"/>
              </w:rPr>
              <w:t>4</w:t>
            </w:r>
          </w:p>
        </w:tc>
        <w:tc>
          <w:tcPr>
            <w:tcW w:w="2481" w:type="dxa"/>
          </w:tcPr>
          <w:p>
            <w:pPr>
              <w:snapToGrid w:val="0"/>
              <w:rPr>
                <w:rFonts w:ascii="宋体" w:hAnsi="宋体" w:eastAsia="宋体"/>
                <w:sz w:val="24"/>
              </w:rPr>
            </w:pPr>
            <w:r>
              <w:rPr>
                <w:rFonts w:hint="eastAsia" w:ascii="宋体" w:hAnsi="宋体" w:eastAsia="宋体"/>
                <w:sz w:val="24"/>
              </w:rPr>
              <w:t>1</w:t>
            </w:r>
            <w:r>
              <w:rPr>
                <w:rFonts w:ascii="宋体" w:hAnsi="宋体" w:eastAsia="宋体"/>
                <w:sz w:val="24"/>
              </w:rPr>
              <w:t>5</w:t>
            </w:r>
          </w:p>
        </w:tc>
        <w:tc>
          <w:tcPr>
            <w:tcW w:w="2481" w:type="dxa"/>
          </w:tcPr>
          <w:p>
            <w:pPr>
              <w:snapToGrid w:val="0"/>
              <w:rPr>
                <w:rFonts w:ascii="宋体" w:hAnsi="宋体" w:eastAsia="宋体"/>
                <w:sz w:val="24"/>
              </w:rPr>
            </w:pPr>
            <w:r>
              <w:rPr>
                <w:rFonts w:hint="eastAsia" w:ascii="宋体" w:hAnsi="宋体" w:eastAsia="宋体"/>
                <w:sz w:val="24"/>
              </w:rPr>
              <w:t>1</w:t>
            </w:r>
            <w:r>
              <w:rPr>
                <w:rFonts w:ascii="宋体" w:hAnsi="宋体" w:eastAsia="宋体"/>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2480" w:type="dxa"/>
          </w:tcPr>
          <w:p>
            <w:pPr>
              <w:snapToGrid w:val="0"/>
              <w:rPr>
                <w:rFonts w:ascii="宋体" w:hAnsi="宋体" w:eastAsia="宋体"/>
                <w:sz w:val="24"/>
              </w:rPr>
            </w:pPr>
            <w:r>
              <w:rPr>
                <w:rFonts w:hint="eastAsia" w:ascii="宋体" w:hAnsi="宋体" w:eastAsia="宋体"/>
                <w:sz w:val="24"/>
              </w:rPr>
              <w:t>1</w:t>
            </w:r>
            <w:r>
              <w:rPr>
                <w:rFonts w:ascii="宋体" w:hAnsi="宋体" w:eastAsia="宋体"/>
                <w:sz w:val="24"/>
              </w:rPr>
              <w:t>7</w:t>
            </w:r>
          </w:p>
        </w:tc>
        <w:tc>
          <w:tcPr>
            <w:tcW w:w="2481" w:type="dxa"/>
          </w:tcPr>
          <w:p>
            <w:pPr>
              <w:snapToGrid w:val="0"/>
              <w:rPr>
                <w:rFonts w:ascii="宋体" w:hAnsi="宋体" w:eastAsia="宋体"/>
                <w:sz w:val="24"/>
              </w:rPr>
            </w:pPr>
            <w:r>
              <w:rPr>
                <w:rFonts w:hint="eastAsia" w:ascii="宋体" w:hAnsi="宋体" w:eastAsia="宋体"/>
                <w:sz w:val="24"/>
              </w:rPr>
              <w:t>1</w:t>
            </w:r>
            <w:r>
              <w:rPr>
                <w:rFonts w:ascii="宋体" w:hAnsi="宋体" w:eastAsia="宋体"/>
                <w:sz w:val="24"/>
              </w:rPr>
              <w:t>8</w:t>
            </w:r>
          </w:p>
        </w:tc>
        <w:tc>
          <w:tcPr>
            <w:tcW w:w="2481" w:type="dxa"/>
          </w:tcPr>
          <w:p>
            <w:pPr>
              <w:snapToGrid w:val="0"/>
              <w:rPr>
                <w:rFonts w:ascii="宋体" w:hAnsi="宋体" w:eastAsia="宋体"/>
                <w:sz w:val="24"/>
              </w:rPr>
            </w:pPr>
            <w:r>
              <w:rPr>
                <w:rFonts w:hint="eastAsia" w:ascii="宋体" w:hAnsi="宋体" w:eastAsia="宋体"/>
                <w:sz w:val="24"/>
              </w:rPr>
              <w:t>1</w:t>
            </w:r>
            <w:r>
              <w:rPr>
                <w:rFonts w:ascii="宋体" w:hAnsi="宋体" w:eastAsia="宋体"/>
                <w:sz w:val="24"/>
              </w:rPr>
              <w:t>9</w:t>
            </w:r>
          </w:p>
        </w:tc>
        <w:tc>
          <w:tcPr>
            <w:tcW w:w="2481" w:type="dxa"/>
          </w:tcPr>
          <w:p>
            <w:pPr>
              <w:snapToGrid w:val="0"/>
              <w:rPr>
                <w:rFonts w:ascii="宋体" w:hAnsi="宋体" w:eastAsia="宋体"/>
                <w:sz w:val="24"/>
              </w:rPr>
            </w:pPr>
            <w:r>
              <w:rPr>
                <w:rFonts w:hint="eastAsia" w:ascii="宋体" w:hAnsi="宋体" w:eastAsia="宋体"/>
                <w:sz w:val="24"/>
              </w:rPr>
              <w:t>2</w:t>
            </w:r>
            <w:r>
              <w:rPr>
                <w:rFonts w:ascii="宋体" w:hAnsi="宋体" w:eastAsia="宋体"/>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2480" w:type="dxa"/>
          </w:tcPr>
          <w:p>
            <w:pPr>
              <w:snapToGrid w:val="0"/>
              <w:rPr>
                <w:rFonts w:ascii="宋体" w:hAnsi="宋体" w:eastAsia="宋体"/>
                <w:sz w:val="24"/>
              </w:rPr>
            </w:pPr>
            <w:r>
              <w:rPr>
                <w:rFonts w:hint="eastAsia" w:ascii="宋体" w:hAnsi="宋体" w:eastAsia="宋体"/>
                <w:sz w:val="24"/>
              </w:rPr>
              <w:t>2</w:t>
            </w:r>
            <w:r>
              <w:rPr>
                <w:rFonts w:ascii="宋体" w:hAnsi="宋体" w:eastAsia="宋体"/>
                <w:sz w:val="24"/>
              </w:rPr>
              <w:t>1</w:t>
            </w:r>
          </w:p>
        </w:tc>
        <w:tc>
          <w:tcPr>
            <w:tcW w:w="2481" w:type="dxa"/>
          </w:tcPr>
          <w:p>
            <w:pPr>
              <w:snapToGrid w:val="0"/>
              <w:rPr>
                <w:rFonts w:ascii="宋体" w:hAnsi="宋体" w:eastAsia="宋体"/>
                <w:sz w:val="24"/>
              </w:rPr>
            </w:pPr>
            <w:r>
              <w:rPr>
                <w:rFonts w:hint="eastAsia" w:ascii="宋体" w:hAnsi="宋体" w:eastAsia="宋体"/>
                <w:sz w:val="24"/>
              </w:rPr>
              <w:t>2</w:t>
            </w:r>
            <w:r>
              <w:rPr>
                <w:rFonts w:ascii="宋体" w:hAnsi="宋体" w:eastAsia="宋体"/>
                <w:sz w:val="24"/>
              </w:rPr>
              <w:t>2</w:t>
            </w:r>
          </w:p>
        </w:tc>
        <w:tc>
          <w:tcPr>
            <w:tcW w:w="2481" w:type="dxa"/>
          </w:tcPr>
          <w:p>
            <w:pPr>
              <w:snapToGrid w:val="0"/>
              <w:rPr>
                <w:rFonts w:ascii="宋体" w:hAnsi="宋体" w:eastAsia="宋体"/>
                <w:sz w:val="24"/>
              </w:rPr>
            </w:pPr>
            <w:r>
              <w:rPr>
                <w:rFonts w:hint="eastAsia" w:ascii="宋体" w:hAnsi="宋体" w:eastAsia="宋体"/>
                <w:sz w:val="24"/>
              </w:rPr>
              <w:t>2</w:t>
            </w:r>
            <w:r>
              <w:rPr>
                <w:rFonts w:ascii="宋体" w:hAnsi="宋体" w:eastAsia="宋体"/>
                <w:sz w:val="24"/>
              </w:rPr>
              <w:t>3</w:t>
            </w:r>
          </w:p>
        </w:tc>
        <w:tc>
          <w:tcPr>
            <w:tcW w:w="2481" w:type="dxa"/>
          </w:tcPr>
          <w:p>
            <w:pPr>
              <w:snapToGrid w:val="0"/>
              <w:rPr>
                <w:rFonts w:ascii="宋体" w:hAnsi="宋体" w:eastAsia="宋体"/>
                <w:sz w:val="24"/>
              </w:rPr>
            </w:pPr>
            <w:r>
              <w:rPr>
                <w:rFonts w:hint="eastAsia" w:ascii="宋体" w:hAnsi="宋体" w:eastAsia="宋体"/>
                <w:sz w:val="24"/>
              </w:rPr>
              <w:t>2</w:t>
            </w:r>
            <w:r>
              <w:rPr>
                <w:rFonts w:ascii="宋体" w:hAnsi="宋体" w:eastAsia="宋体"/>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2480" w:type="dxa"/>
          </w:tcPr>
          <w:p>
            <w:pPr>
              <w:snapToGrid w:val="0"/>
              <w:rPr>
                <w:rFonts w:ascii="宋体" w:hAnsi="宋体" w:eastAsia="宋体"/>
                <w:sz w:val="24"/>
              </w:rPr>
            </w:pPr>
            <w:r>
              <w:rPr>
                <w:rFonts w:hint="eastAsia" w:ascii="宋体" w:hAnsi="宋体" w:eastAsia="宋体"/>
                <w:sz w:val="24"/>
              </w:rPr>
              <w:t>2</w:t>
            </w:r>
            <w:r>
              <w:rPr>
                <w:rFonts w:ascii="宋体" w:hAnsi="宋体" w:eastAsia="宋体"/>
                <w:sz w:val="24"/>
              </w:rPr>
              <w:t>5</w:t>
            </w:r>
          </w:p>
        </w:tc>
        <w:tc>
          <w:tcPr>
            <w:tcW w:w="2481" w:type="dxa"/>
          </w:tcPr>
          <w:p>
            <w:pPr>
              <w:snapToGrid w:val="0"/>
              <w:rPr>
                <w:rFonts w:ascii="宋体" w:hAnsi="宋体" w:eastAsia="宋体"/>
                <w:sz w:val="24"/>
              </w:rPr>
            </w:pPr>
            <w:r>
              <w:rPr>
                <w:rFonts w:hint="eastAsia" w:ascii="宋体" w:hAnsi="宋体" w:eastAsia="宋体"/>
                <w:sz w:val="24"/>
              </w:rPr>
              <w:t>2</w:t>
            </w:r>
            <w:r>
              <w:rPr>
                <w:rFonts w:ascii="宋体" w:hAnsi="宋体" w:eastAsia="宋体"/>
                <w:sz w:val="24"/>
              </w:rPr>
              <w:t>6</w:t>
            </w:r>
          </w:p>
        </w:tc>
        <w:tc>
          <w:tcPr>
            <w:tcW w:w="2481" w:type="dxa"/>
          </w:tcPr>
          <w:p>
            <w:pPr>
              <w:snapToGrid w:val="0"/>
              <w:rPr>
                <w:rFonts w:ascii="宋体" w:hAnsi="宋体" w:eastAsia="宋体"/>
                <w:sz w:val="24"/>
              </w:rPr>
            </w:pPr>
            <w:r>
              <w:rPr>
                <w:rFonts w:hint="eastAsia" w:ascii="宋体" w:hAnsi="宋体" w:eastAsia="宋体"/>
                <w:sz w:val="24"/>
              </w:rPr>
              <w:t>2</w:t>
            </w:r>
            <w:r>
              <w:rPr>
                <w:rFonts w:ascii="宋体" w:hAnsi="宋体" w:eastAsia="宋体"/>
                <w:sz w:val="24"/>
              </w:rPr>
              <w:t>7</w:t>
            </w:r>
          </w:p>
        </w:tc>
        <w:tc>
          <w:tcPr>
            <w:tcW w:w="2481" w:type="dxa"/>
          </w:tcPr>
          <w:p>
            <w:pPr>
              <w:snapToGrid w:val="0"/>
              <w:rPr>
                <w:rFonts w:ascii="宋体" w:hAnsi="宋体" w:eastAsia="宋体"/>
                <w:sz w:val="24"/>
              </w:rPr>
            </w:pPr>
            <w:r>
              <w:rPr>
                <w:rFonts w:hint="eastAsia" w:ascii="宋体" w:hAnsi="宋体" w:eastAsia="宋体"/>
                <w:sz w:val="24"/>
              </w:rPr>
              <w:t>2</w:t>
            </w:r>
            <w:r>
              <w:rPr>
                <w:rFonts w:ascii="宋体" w:hAnsi="宋体" w:eastAsia="宋体"/>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2480" w:type="dxa"/>
          </w:tcPr>
          <w:p>
            <w:pPr>
              <w:snapToGrid w:val="0"/>
              <w:rPr>
                <w:rFonts w:ascii="宋体" w:hAnsi="宋体" w:eastAsia="宋体"/>
                <w:sz w:val="24"/>
              </w:rPr>
            </w:pPr>
            <w:r>
              <w:rPr>
                <w:rFonts w:hint="eastAsia" w:ascii="宋体" w:hAnsi="宋体" w:eastAsia="宋体"/>
                <w:sz w:val="24"/>
              </w:rPr>
              <w:t>2</w:t>
            </w:r>
            <w:r>
              <w:rPr>
                <w:rFonts w:ascii="宋体" w:hAnsi="宋体" w:eastAsia="宋体"/>
                <w:sz w:val="24"/>
              </w:rPr>
              <w:t>9</w:t>
            </w:r>
          </w:p>
        </w:tc>
        <w:tc>
          <w:tcPr>
            <w:tcW w:w="2481" w:type="dxa"/>
          </w:tcPr>
          <w:p>
            <w:pPr>
              <w:snapToGrid w:val="0"/>
              <w:rPr>
                <w:rFonts w:ascii="宋体" w:hAnsi="宋体" w:eastAsia="宋体"/>
                <w:sz w:val="24"/>
              </w:rPr>
            </w:pPr>
            <w:r>
              <w:rPr>
                <w:rFonts w:hint="eastAsia" w:ascii="宋体" w:hAnsi="宋体" w:eastAsia="宋体"/>
                <w:sz w:val="24"/>
              </w:rPr>
              <w:t>3</w:t>
            </w:r>
            <w:r>
              <w:rPr>
                <w:rFonts w:ascii="宋体" w:hAnsi="宋体" w:eastAsia="宋体"/>
                <w:sz w:val="24"/>
              </w:rPr>
              <w:t>0</w:t>
            </w:r>
          </w:p>
        </w:tc>
        <w:tc>
          <w:tcPr>
            <w:tcW w:w="2481" w:type="dxa"/>
          </w:tcPr>
          <w:p>
            <w:pPr>
              <w:snapToGrid w:val="0"/>
              <w:rPr>
                <w:rFonts w:ascii="宋体" w:hAnsi="宋体" w:eastAsia="宋体"/>
                <w:sz w:val="24"/>
              </w:rPr>
            </w:pPr>
            <w:r>
              <w:rPr>
                <w:rFonts w:hint="eastAsia" w:ascii="宋体" w:hAnsi="宋体" w:eastAsia="宋体"/>
                <w:sz w:val="24"/>
              </w:rPr>
              <w:t>3</w:t>
            </w:r>
            <w:r>
              <w:rPr>
                <w:rFonts w:ascii="宋体" w:hAnsi="宋体" w:eastAsia="宋体"/>
                <w:sz w:val="24"/>
              </w:rPr>
              <w:t>1</w:t>
            </w:r>
          </w:p>
        </w:tc>
        <w:tc>
          <w:tcPr>
            <w:tcW w:w="2481" w:type="dxa"/>
          </w:tcPr>
          <w:p>
            <w:pPr>
              <w:snapToGrid w:val="0"/>
              <w:rPr>
                <w:rFonts w:ascii="宋体" w:hAnsi="宋体" w:eastAsia="宋体"/>
                <w:sz w:val="24"/>
              </w:rPr>
            </w:pPr>
            <w:r>
              <w:rPr>
                <w:rFonts w:hint="eastAsia" w:ascii="宋体" w:hAnsi="宋体" w:eastAsia="宋体"/>
                <w:sz w:val="24"/>
              </w:rPr>
              <w:t>3</w:t>
            </w:r>
            <w:r>
              <w:rPr>
                <w:rFonts w:ascii="宋体" w:hAnsi="宋体" w:eastAsia="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2480" w:type="dxa"/>
          </w:tcPr>
          <w:p>
            <w:pPr>
              <w:snapToGrid w:val="0"/>
              <w:rPr>
                <w:rFonts w:ascii="宋体" w:hAnsi="宋体" w:eastAsia="宋体"/>
                <w:sz w:val="24"/>
              </w:rPr>
            </w:pPr>
            <w:r>
              <w:rPr>
                <w:rFonts w:hint="eastAsia" w:ascii="宋体" w:hAnsi="宋体" w:eastAsia="宋体"/>
                <w:sz w:val="24"/>
              </w:rPr>
              <w:t>3</w:t>
            </w:r>
            <w:r>
              <w:rPr>
                <w:rFonts w:ascii="宋体" w:hAnsi="宋体" w:eastAsia="宋体"/>
                <w:sz w:val="24"/>
              </w:rPr>
              <w:t>3</w:t>
            </w:r>
          </w:p>
        </w:tc>
        <w:tc>
          <w:tcPr>
            <w:tcW w:w="2481" w:type="dxa"/>
          </w:tcPr>
          <w:p>
            <w:pPr>
              <w:snapToGrid w:val="0"/>
              <w:rPr>
                <w:rFonts w:ascii="宋体" w:hAnsi="宋体" w:eastAsia="宋体"/>
                <w:sz w:val="24"/>
              </w:rPr>
            </w:pPr>
            <w:r>
              <w:rPr>
                <w:rFonts w:hint="eastAsia" w:ascii="宋体" w:hAnsi="宋体" w:eastAsia="宋体"/>
                <w:sz w:val="24"/>
              </w:rPr>
              <w:t>3</w:t>
            </w:r>
            <w:r>
              <w:rPr>
                <w:rFonts w:ascii="宋体" w:hAnsi="宋体" w:eastAsia="宋体"/>
                <w:sz w:val="24"/>
              </w:rPr>
              <w:t>4</w:t>
            </w:r>
          </w:p>
        </w:tc>
        <w:tc>
          <w:tcPr>
            <w:tcW w:w="2481" w:type="dxa"/>
          </w:tcPr>
          <w:p>
            <w:pPr>
              <w:snapToGrid w:val="0"/>
              <w:rPr>
                <w:rFonts w:ascii="宋体" w:hAnsi="宋体" w:eastAsia="宋体"/>
                <w:sz w:val="24"/>
              </w:rPr>
            </w:pPr>
            <w:r>
              <w:rPr>
                <w:rFonts w:hint="eastAsia" w:ascii="宋体" w:hAnsi="宋体" w:eastAsia="宋体"/>
                <w:sz w:val="24"/>
              </w:rPr>
              <w:t>3</w:t>
            </w:r>
            <w:r>
              <w:rPr>
                <w:rFonts w:ascii="宋体" w:hAnsi="宋体" w:eastAsia="宋体"/>
                <w:sz w:val="24"/>
              </w:rPr>
              <w:t>5</w:t>
            </w:r>
          </w:p>
        </w:tc>
        <w:tc>
          <w:tcPr>
            <w:tcW w:w="2481" w:type="dxa"/>
          </w:tcPr>
          <w:p>
            <w:pPr>
              <w:snapToGrid w:val="0"/>
              <w:rPr>
                <w:rFonts w:ascii="宋体" w:hAnsi="宋体" w:eastAsia="宋体"/>
                <w:sz w:val="24"/>
              </w:rPr>
            </w:pPr>
            <w:r>
              <w:rPr>
                <w:rFonts w:hint="eastAsia" w:ascii="宋体" w:hAnsi="宋体" w:eastAsia="宋体"/>
                <w:sz w:val="24"/>
              </w:rPr>
              <w:t>3</w:t>
            </w:r>
            <w:r>
              <w:rPr>
                <w:rFonts w:ascii="宋体" w:hAnsi="宋体" w:eastAsia="宋体"/>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2480" w:type="dxa"/>
          </w:tcPr>
          <w:p>
            <w:pPr>
              <w:snapToGrid w:val="0"/>
              <w:rPr>
                <w:rFonts w:ascii="宋体" w:hAnsi="宋体" w:eastAsia="宋体"/>
                <w:sz w:val="24"/>
              </w:rPr>
            </w:pPr>
            <w:r>
              <w:rPr>
                <w:rFonts w:hint="eastAsia" w:ascii="宋体" w:hAnsi="宋体" w:eastAsia="宋体"/>
                <w:sz w:val="24"/>
              </w:rPr>
              <w:t>3</w:t>
            </w:r>
            <w:r>
              <w:rPr>
                <w:rFonts w:ascii="宋体" w:hAnsi="宋体" w:eastAsia="宋体"/>
                <w:sz w:val="24"/>
              </w:rPr>
              <w:t>7</w:t>
            </w:r>
          </w:p>
        </w:tc>
        <w:tc>
          <w:tcPr>
            <w:tcW w:w="2481" w:type="dxa"/>
          </w:tcPr>
          <w:p>
            <w:pPr>
              <w:snapToGrid w:val="0"/>
              <w:rPr>
                <w:rFonts w:ascii="宋体" w:hAnsi="宋体" w:eastAsia="宋体"/>
                <w:sz w:val="24"/>
              </w:rPr>
            </w:pPr>
            <w:r>
              <w:rPr>
                <w:rFonts w:hint="eastAsia" w:ascii="宋体" w:hAnsi="宋体" w:eastAsia="宋体"/>
                <w:sz w:val="24"/>
              </w:rPr>
              <w:t>3</w:t>
            </w:r>
            <w:r>
              <w:rPr>
                <w:rFonts w:ascii="宋体" w:hAnsi="宋体" w:eastAsia="宋体"/>
                <w:sz w:val="24"/>
              </w:rPr>
              <w:t>8</w:t>
            </w:r>
          </w:p>
        </w:tc>
        <w:tc>
          <w:tcPr>
            <w:tcW w:w="2481" w:type="dxa"/>
          </w:tcPr>
          <w:p>
            <w:pPr>
              <w:snapToGrid w:val="0"/>
              <w:rPr>
                <w:rFonts w:ascii="宋体" w:hAnsi="宋体" w:eastAsia="宋体"/>
                <w:sz w:val="24"/>
              </w:rPr>
            </w:pPr>
            <w:r>
              <w:rPr>
                <w:rFonts w:hint="eastAsia" w:ascii="宋体" w:hAnsi="宋体" w:eastAsia="宋体"/>
                <w:sz w:val="24"/>
              </w:rPr>
              <w:t>3</w:t>
            </w:r>
            <w:r>
              <w:rPr>
                <w:rFonts w:ascii="宋体" w:hAnsi="宋体" w:eastAsia="宋体"/>
                <w:sz w:val="24"/>
              </w:rPr>
              <w:t>9</w:t>
            </w:r>
          </w:p>
        </w:tc>
        <w:tc>
          <w:tcPr>
            <w:tcW w:w="2481" w:type="dxa"/>
          </w:tcPr>
          <w:p>
            <w:pPr>
              <w:snapToGrid w:val="0"/>
              <w:rPr>
                <w:rFonts w:ascii="宋体" w:hAnsi="宋体" w:eastAsia="宋体"/>
                <w:sz w:val="24"/>
              </w:rPr>
            </w:pPr>
            <w:r>
              <w:rPr>
                <w:rFonts w:hint="eastAsia" w:ascii="宋体" w:hAnsi="宋体" w:eastAsia="宋体"/>
                <w:sz w:val="24"/>
              </w:rPr>
              <w:t>4</w:t>
            </w:r>
            <w:r>
              <w:rPr>
                <w:rFonts w:ascii="宋体" w:hAnsi="宋体" w:eastAsia="宋体"/>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2480" w:type="dxa"/>
          </w:tcPr>
          <w:p>
            <w:pPr>
              <w:snapToGrid w:val="0"/>
              <w:rPr>
                <w:rFonts w:ascii="宋体" w:hAnsi="宋体" w:eastAsia="宋体"/>
                <w:sz w:val="24"/>
              </w:rPr>
            </w:pPr>
            <w:r>
              <w:rPr>
                <w:rFonts w:hint="eastAsia" w:ascii="宋体" w:hAnsi="宋体" w:eastAsia="宋体"/>
                <w:sz w:val="24"/>
              </w:rPr>
              <w:t>4</w:t>
            </w:r>
            <w:r>
              <w:rPr>
                <w:rFonts w:ascii="宋体" w:hAnsi="宋体" w:eastAsia="宋体"/>
                <w:sz w:val="24"/>
              </w:rPr>
              <w:t>1</w:t>
            </w:r>
          </w:p>
        </w:tc>
        <w:tc>
          <w:tcPr>
            <w:tcW w:w="2481" w:type="dxa"/>
          </w:tcPr>
          <w:p>
            <w:pPr>
              <w:snapToGrid w:val="0"/>
              <w:rPr>
                <w:rFonts w:ascii="宋体" w:hAnsi="宋体" w:eastAsia="宋体"/>
                <w:sz w:val="24"/>
              </w:rPr>
            </w:pPr>
            <w:r>
              <w:rPr>
                <w:rFonts w:hint="eastAsia" w:ascii="宋体" w:hAnsi="宋体" w:eastAsia="宋体"/>
                <w:sz w:val="24"/>
              </w:rPr>
              <w:t>4</w:t>
            </w:r>
            <w:r>
              <w:rPr>
                <w:rFonts w:ascii="宋体" w:hAnsi="宋体" w:eastAsia="宋体"/>
                <w:sz w:val="24"/>
              </w:rPr>
              <w:t>2</w:t>
            </w:r>
          </w:p>
        </w:tc>
        <w:tc>
          <w:tcPr>
            <w:tcW w:w="2481" w:type="dxa"/>
          </w:tcPr>
          <w:p>
            <w:pPr>
              <w:snapToGrid w:val="0"/>
              <w:rPr>
                <w:rFonts w:ascii="宋体" w:hAnsi="宋体" w:eastAsia="宋体"/>
                <w:sz w:val="24"/>
              </w:rPr>
            </w:pPr>
            <w:r>
              <w:rPr>
                <w:rFonts w:hint="eastAsia" w:ascii="宋体" w:hAnsi="宋体" w:eastAsia="宋体"/>
                <w:sz w:val="24"/>
              </w:rPr>
              <w:t>4</w:t>
            </w:r>
            <w:r>
              <w:rPr>
                <w:rFonts w:ascii="宋体" w:hAnsi="宋体" w:eastAsia="宋体"/>
                <w:sz w:val="24"/>
              </w:rPr>
              <w:t>3</w:t>
            </w:r>
          </w:p>
        </w:tc>
        <w:tc>
          <w:tcPr>
            <w:tcW w:w="2481" w:type="dxa"/>
          </w:tcPr>
          <w:p>
            <w:pPr>
              <w:snapToGrid w:val="0"/>
              <w:rPr>
                <w:rFonts w:ascii="宋体" w:hAnsi="宋体" w:eastAsia="宋体"/>
                <w:sz w:val="24"/>
              </w:rPr>
            </w:pPr>
            <w:r>
              <w:rPr>
                <w:rFonts w:hint="eastAsia" w:ascii="宋体" w:hAnsi="宋体" w:eastAsia="宋体"/>
                <w:sz w:val="24"/>
              </w:rPr>
              <w:t>4</w:t>
            </w:r>
            <w:r>
              <w:rPr>
                <w:rFonts w:ascii="宋体" w:hAnsi="宋体" w:eastAsia="宋体"/>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2480" w:type="dxa"/>
          </w:tcPr>
          <w:p>
            <w:pPr>
              <w:snapToGrid w:val="0"/>
              <w:rPr>
                <w:rFonts w:ascii="宋体" w:hAnsi="宋体" w:eastAsia="宋体"/>
                <w:sz w:val="24"/>
              </w:rPr>
            </w:pPr>
            <w:r>
              <w:rPr>
                <w:rFonts w:hint="eastAsia" w:ascii="宋体" w:hAnsi="宋体" w:eastAsia="宋体"/>
                <w:sz w:val="24"/>
              </w:rPr>
              <w:t>4</w:t>
            </w:r>
            <w:r>
              <w:rPr>
                <w:rFonts w:ascii="宋体" w:hAnsi="宋体" w:eastAsia="宋体"/>
                <w:sz w:val="24"/>
              </w:rPr>
              <w:t>5</w:t>
            </w:r>
          </w:p>
        </w:tc>
        <w:tc>
          <w:tcPr>
            <w:tcW w:w="2481" w:type="dxa"/>
          </w:tcPr>
          <w:p>
            <w:pPr>
              <w:snapToGrid w:val="0"/>
              <w:rPr>
                <w:rFonts w:ascii="宋体" w:hAnsi="宋体" w:eastAsia="宋体"/>
                <w:sz w:val="24"/>
              </w:rPr>
            </w:pPr>
            <w:r>
              <w:rPr>
                <w:rFonts w:hint="eastAsia" w:ascii="宋体" w:hAnsi="宋体" w:eastAsia="宋体"/>
                <w:sz w:val="24"/>
              </w:rPr>
              <w:t>4</w:t>
            </w:r>
            <w:r>
              <w:rPr>
                <w:rFonts w:ascii="宋体" w:hAnsi="宋体" w:eastAsia="宋体"/>
                <w:sz w:val="24"/>
              </w:rPr>
              <w:t>6</w:t>
            </w:r>
          </w:p>
        </w:tc>
        <w:tc>
          <w:tcPr>
            <w:tcW w:w="2481" w:type="dxa"/>
          </w:tcPr>
          <w:p>
            <w:pPr>
              <w:snapToGrid w:val="0"/>
              <w:rPr>
                <w:rFonts w:ascii="宋体" w:hAnsi="宋体" w:eastAsia="宋体"/>
                <w:sz w:val="24"/>
              </w:rPr>
            </w:pPr>
            <w:r>
              <w:rPr>
                <w:rFonts w:hint="eastAsia" w:ascii="宋体" w:hAnsi="宋体" w:eastAsia="宋体"/>
                <w:sz w:val="24"/>
              </w:rPr>
              <w:t>4</w:t>
            </w:r>
            <w:r>
              <w:rPr>
                <w:rFonts w:ascii="宋体" w:hAnsi="宋体" w:eastAsia="宋体"/>
                <w:sz w:val="24"/>
              </w:rPr>
              <w:t>7</w:t>
            </w:r>
          </w:p>
        </w:tc>
        <w:tc>
          <w:tcPr>
            <w:tcW w:w="2481" w:type="dxa"/>
          </w:tcPr>
          <w:p>
            <w:pPr>
              <w:snapToGrid w:val="0"/>
              <w:rPr>
                <w:rFonts w:ascii="宋体" w:hAnsi="宋体" w:eastAsia="宋体"/>
                <w:sz w:val="24"/>
              </w:rPr>
            </w:pPr>
            <w:r>
              <w:rPr>
                <w:rFonts w:hint="eastAsia" w:ascii="宋体" w:hAnsi="宋体" w:eastAsia="宋体"/>
                <w:sz w:val="24"/>
              </w:rPr>
              <w:t>4</w:t>
            </w:r>
            <w:r>
              <w:rPr>
                <w:rFonts w:ascii="宋体" w:hAnsi="宋体" w:eastAsia="宋体"/>
                <w:sz w:val="24"/>
              </w:rPr>
              <w:t>8</w:t>
            </w:r>
          </w:p>
        </w:tc>
      </w:tr>
    </w:tbl>
    <w:p>
      <w:pPr>
        <w:snapToGrid w:val="0"/>
        <w:spacing w:line="500" w:lineRule="exact"/>
        <w:ind w:firstLine="303" w:firstLineChars="101"/>
        <w:jc w:val="center"/>
        <w:rPr>
          <w:rFonts w:ascii="宋体" w:hAnsi="宋体" w:eastAsia="宋体"/>
          <w:sz w:val="30"/>
          <w:szCs w:val="30"/>
        </w:rPr>
        <w:sectPr>
          <w:pgSz w:w="11906" w:h="16838"/>
          <w:pgMar w:top="568" w:right="707" w:bottom="1440" w:left="1276" w:header="851" w:footer="992" w:gutter="0"/>
          <w:cols w:space="425" w:num="1"/>
          <w:docGrid w:type="lines" w:linePitch="312" w:charSpace="0"/>
        </w:sectPr>
      </w:pPr>
    </w:p>
    <w:p>
      <w:pPr>
        <w:snapToGrid w:val="0"/>
        <w:spacing w:line="500" w:lineRule="exact"/>
        <w:ind w:firstLine="324" w:firstLineChars="101"/>
        <w:jc w:val="center"/>
        <w:rPr>
          <w:rFonts w:ascii="宋体" w:hAnsi="宋体" w:eastAsia="宋体"/>
          <w:b/>
          <w:sz w:val="32"/>
          <w:szCs w:val="30"/>
        </w:rPr>
      </w:pPr>
      <w:r>
        <w:rPr>
          <w:rFonts w:hint="eastAsia" w:ascii="宋体" w:hAnsi="宋体" w:eastAsia="宋体"/>
          <w:b/>
          <w:sz w:val="32"/>
          <w:szCs w:val="30"/>
        </w:rPr>
        <w:t>商学院2</w:t>
      </w:r>
      <w:r>
        <w:rPr>
          <w:rFonts w:ascii="宋体" w:hAnsi="宋体" w:eastAsia="宋体"/>
          <w:b/>
          <w:sz w:val="32"/>
          <w:szCs w:val="30"/>
        </w:rPr>
        <w:t>0</w:t>
      </w:r>
      <w:r>
        <w:rPr>
          <w:rFonts w:hint="eastAsia" w:ascii="宋体" w:hAnsi="宋体" w:eastAsia="宋体"/>
          <w:b/>
          <w:sz w:val="32"/>
          <w:szCs w:val="30"/>
          <w:lang w:val="en-US" w:eastAsia="zh-CN"/>
        </w:rPr>
        <w:t>20</w:t>
      </w:r>
      <w:r>
        <w:rPr>
          <w:rFonts w:hint="eastAsia" w:ascii="宋体" w:hAnsi="宋体" w:eastAsia="宋体"/>
          <w:b/>
          <w:sz w:val="32"/>
          <w:szCs w:val="30"/>
        </w:rPr>
        <w:t>级特色班选拔与分流自愿转专业声明与承诺书</w:t>
      </w:r>
    </w:p>
    <w:p>
      <w:pPr>
        <w:snapToGrid w:val="0"/>
        <w:spacing w:line="500" w:lineRule="exact"/>
        <w:jc w:val="left"/>
        <w:rPr>
          <w:rFonts w:ascii="仿宋_GB2312" w:hAnsi="宋体" w:eastAsia="仿宋_GB2312"/>
          <w:b/>
          <w:sz w:val="28"/>
        </w:rPr>
      </w:pPr>
      <w:r>
        <w:rPr>
          <w:rFonts w:hint="eastAsia" w:ascii="仿宋_GB2312" w:hAnsi="宋体" w:eastAsia="仿宋_GB2312"/>
          <w:b/>
          <w:sz w:val="28"/>
        </w:rPr>
        <w:t>本人郑重声明与承诺：</w:t>
      </w:r>
    </w:p>
    <w:p>
      <w:pPr>
        <w:snapToGrid w:val="0"/>
        <w:spacing w:line="500" w:lineRule="exact"/>
        <w:ind w:firstLine="565" w:firstLineChars="201"/>
        <w:jc w:val="left"/>
        <w:rPr>
          <w:rFonts w:ascii="仿宋_GB2312" w:hAnsi="宋体" w:eastAsia="仿宋_GB2312"/>
          <w:b/>
          <w:sz w:val="28"/>
        </w:rPr>
      </w:pPr>
      <w:r>
        <w:rPr>
          <w:rFonts w:hint="eastAsia" w:ascii="仿宋_GB2312" w:hAnsi="宋体" w:eastAsia="仿宋_GB2312"/>
          <w:b/>
          <w:sz w:val="28"/>
        </w:rPr>
        <w:t>我自愿申请转入20</w:t>
      </w:r>
      <w:r>
        <w:rPr>
          <w:rFonts w:hint="eastAsia" w:ascii="仿宋_GB2312" w:hAnsi="宋体" w:eastAsia="仿宋_GB2312"/>
          <w:b/>
          <w:sz w:val="28"/>
          <w:lang w:val="en-US" w:eastAsia="zh-CN"/>
        </w:rPr>
        <w:t>20</w:t>
      </w:r>
      <w:r>
        <w:rPr>
          <w:rFonts w:hint="eastAsia" w:ascii="仿宋_GB2312" w:hAnsi="宋体" w:eastAsia="仿宋_GB2312"/>
          <w:b/>
          <w:sz w:val="28"/>
        </w:rPr>
        <w:t>级工商管理（</w:t>
      </w:r>
      <w:r>
        <w:rPr>
          <w:rFonts w:ascii="仿宋_GB2312" w:hAnsi="宋体" w:eastAsia="仿宋_GB2312"/>
          <w:b/>
          <w:sz w:val="28"/>
        </w:rPr>
        <w:t>CIA</w:t>
      </w:r>
      <w:r>
        <w:rPr>
          <w:rFonts w:hint="eastAsia" w:ascii="仿宋_GB2312" w:hAnsi="宋体" w:eastAsia="仿宋_GB2312"/>
          <w:b/>
          <w:sz w:val="28"/>
        </w:rPr>
        <w:t>）班，并就此事件与父母等主要直系亲属进行了充分商议，知晓相关风险。本人承诺加入特色班后认真学习，遵守纪律，不断追求进步，争取优异成绩。</w:t>
      </w:r>
    </w:p>
    <w:p>
      <w:pPr>
        <w:snapToGrid w:val="0"/>
        <w:spacing w:line="500" w:lineRule="exact"/>
        <w:jc w:val="left"/>
        <w:rPr>
          <w:rFonts w:ascii="宋体" w:hAnsi="宋体" w:eastAsia="宋体"/>
          <w:sz w:val="28"/>
        </w:rPr>
      </w:pPr>
    </w:p>
    <w:p>
      <w:pPr>
        <w:snapToGrid w:val="0"/>
        <w:spacing w:line="500" w:lineRule="exact"/>
        <w:ind w:left="-567" w:leftChars="-270"/>
        <w:jc w:val="center"/>
        <w:rPr>
          <w:rFonts w:ascii="宋体" w:hAnsi="宋体" w:eastAsia="宋体"/>
          <w:b/>
          <w:sz w:val="32"/>
        </w:rPr>
      </w:pPr>
      <w:r>
        <w:rPr>
          <w:rFonts w:hint="eastAsia" w:ascii="宋体" w:hAnsi="宋体" w:eastAsia="宋体"/>
          <w:b/>
          <w:sz w:val="32"/>
        </w:rPr>
        <w:t>声明人签名（请认真阅读前面文字,填写身份证号或者学生证号）：</w:t>
      </w:r>
    </w:p>
    <w:tbl>
      <w:tblPr>
        <w:tblStyle w:val="5"/>
        <w:tblW w:w="99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0"/>
        <w:gridCol w:w="2481"/>
        <w:gridCol w:w="2481"/>
        <w:gridCol w:w="2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2480" w:type="dxa"/>
          </w:tcPr>
          <w:p>
            <w:pPr>
              <w:snapToGrid w:val="0"/>
              <w:rPr>
                <w:rFonts w:ascii="宋体" w:hAnsi="宋体" w:eastAsia="宋体"/>
                <w:sz w:val="24"/>
              </w:rPr>
            </w:pPr>
            <w:r>
              <w:rPr>
                <w:rFonts w:hint="eastAsia" w:ascii="宋体" w:hAnsi="宋体" w:eastAsia="宋体"/>
                <w:sz w:val="24"/>
              </w:rPr>
              <w:t>1</w:t>
            </w:r>
          </w:p>
        </w:tc>
        <w:tc>
          <w:tcPr>
            <w:tcW w:w="2481" w:type="dxa"/>
          </w:tcPr>
          <w:p>
            <w:pPr>
              <w:snapToGrid w:val="0"/>
              <w:rPr>
                <w:rFonts w:ascii="宋体" w:hAnsi="宋体" w:eastAsia="宋体"/>
                <w:sz w:val="24"/>
              </w:rPr>
            </w:pPr>
            <w:r>
              <w:rPr>
                <w:rFonts w:hint="eastAsia" w:ascii="宋体" w:hAnsi="宋体" w:eastAsia="宋体"/>
                <w:sz w:val="24"/>
              </w:rPr>
              <w:t>2</w:t>
            </w:r>
          </w:p>
        </w:tc>
        <w:tc>
          <w:tcPr>
            <w:tcW w:w="2481" w:type="dxa"/>
          </w:tcPr>
          <w:p>
            <w:pPr>
              <w:snapToGrid w:val="0"/>
              <w:rPr>
                <w:rFonts w:ascii="宋体" w:hAnsi="宋体" w:eastAsia="宋体"/>
                <w:sz w:val="24"/>
              </w:rPr>
            </w:pPr>
            <w:r>
              <w:rPr>
                <w:rFonts w:hint="eastAsia" w:ascii="宋体" w:hAnsi="宋体" w:eastAsia="宋体"/>
                <w:sz w:val="24"/>
              </w:rPr>
              <w:t>3</w:t>
            </w:r>
          </w:p>
        </w:tc>
        <w:tc>
          <w:tcPr>
            <w:tcW w:w="2481" w:type="dxa"/>
          </w:tcPr>
          <w:p>
            <w:pPr>
              <w:snapToGrid w:val="0"/>
              <w:rPr>
                <w:rFonts w:ascii="宋体" w:hAnsi="宋体" w:eastAsia="宋体"/>
                <w:sz w:val="24"/>
              </w:rPr>
            </w:pPr>
            <w:r>
              <w:rPr>
                <w:rFonts w:hint="eastAsia" w:ascii="宋体" w:hAnsi="宋体" w:eastAsia="宋体"/>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2480" w:type="dxa"/>
          </w:tcPr>
          <w:p>
            <w:pPr>
              <w:snapToGrid w:val="0"/>
              <w:rPr>
                <w:rFonts w:ascii="宋体" w:hAnsi="宋体" w:eastAsia="宋体"/>
                <w:sz w:val="24"/>
              </w:rPr>
            </w:pPr>
            <w:r>
              <w:rPr>
                <w:rFonts w:hint="eastAsia" w:ascii="宋体" w:hAnsi="宋体" w:eastAsia="宋体"/>
                <w:sz w:val="24"/>
              </w:rPr>
              <w:t>5</w:t>
            </w:r>
          </w:p>
        </w:tc>
        <w:tc>
          <w:tcPr>
            <w:tcW w:w="2481" w:type="dxa"/>
          </w:tcPr>
          <w:p>
            <w:pPr>
              <w:snapToGrid w:val="0"/>
              <w:rPr>
                <w:rFonts w:ascii="宋体" w:hAnsi="宋体" w:eastAsia="宋体"/>
                <w:sz w:val="24"/>
              </w:rPr>
            </w:pPr>
            <w:r>
              <w:rPr>
                <w:rFonts w:hint="eastAsia" w:ascii="宋体" w:hAnsi="宋体" w:eastAsia="宋体"/>
                <w:sz w:val="24"/>
              </w:rPr>
              <w:t>6</w:t>
            </w:r>
          </w:p>
        </w:tc>
        <w:tc>
          <w:tcPr>
            <w:tcW w:w="2481" w:type="dxa"/>
          </w:tcPr>
          <w:p>
            <w:pPr>
              <w:snapToGrid w:val="0"/>
              <w:rPr>
                <w:rFonts w:ascii="宋体" w:hAnsi="宋体" w:eastAsia="宋体"/>
                <w:sz w:val="24"/>
              </w:rPr>
            </w:pPr>
            <w:r>
              <w:rPr>
                <w:rFonts w:hint="eastAsia" w:ascii="宋体" w:hAnsi="宋体" w:eastAsia="宋体"/>
                <w:sz w:val="24"/>
              </w:rPr>
              <w:t>7</w:t>
            </w:r>
          </w:p>
        </w:tc>
        <w:tc>
          <w:tcPr>
            <w:tcW w:w="2481" w:type="dxa"/>
          </w:tcPr>
          <w:p>
            <w:pPr>
              <w:snapToGrid w:val="0"/>
              <w:rPr>
                <w:rFonts w:ascii="宋体" w:hAnsi="宋体" w:eastAsia="宋体"/>
                <w:sz w:val="24"/>
              </w:rPr>
            </w:pPr>
            <w:r>
              <w:rPr>
                <w:rFonts w:hint="eastAsia" w:ascii="宋体" w:hAnsi="宋体" w:eastAsia="宋体"/>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2480" w:type="dxa"/>
          </w:tcPr>
          <w:p>
            <w:pPr>
              <w:snapToGrid w:val="0"/>
              <w:rPr>
                <w:rFonts w:ascii="宋体" w:hAnsi="宋体" w:eastAsia="宋体"/>
                <w:sz w:val="24"/>
              </w:rPr>
            </w:pPr>
            <w:r>
              <w:rPr>
                <w:rFonts w:hint="eastAsia" w:ascii="宋体" w:hAnsi="宋体" w:eastAsia="宋体"/>
                <w:sz w:val="24"/>
              </w:rPr>
              <w:t>9</w:t>
            </w:r>
          </w:p>
        </w:tc>
        <w:tc>
          <w:tcPr>
            <w:tcW w:w="2481" w:type="dxa"/>
          </w:tcPr>
          <w:p>
            <w:pPr>
              <w:snapToGrid w:val="0"/>
              <w:rPr>
                <w:rFonts w:ascii="宋体" w:hAnsi="宋体" w:eastAsia="宋体"/>
                <w:sz w:val="24"/>
              </w:rPr>
            </w:pPr>
            <w:r>
              <w:rPr>
                <w:rFonts w:hint="eastAsia" w:ascii="宋体" w:hAnsi="宋体" w:eastAsia="宋体"/>
                <w:sz w:val="24"/>
              </w:rPr>
              <w:t>1</w:t>
            </w:r>
            <w:r>
              <w:rPr>
                <w:rFonts w:ascii="宋体" w:hAnsi="宋体" w:eastAsia="宋体"/>
                <w:sz w:val="24"/>
              </w:rPr>
              <w:t>0</w:t>
            </w:r>
          </w:p>
        </w:tc>
        <w:tc>
          <w:tcPr>
            <w:tcW w:w="2481" w:type="dxa"/>
          </w:tcPr>
          <w:p>
            <w:pPr>
              <w:snapToGrid w:val="0"/>
              <w:rPr>
                <w:rFonts w:ascii="宋体" w:hAnsi="宋体" w:eastAsia="宋体"/>
                <w:sz w:val="24"/>
              </w:rPr>
            </w:pPr>
            <w:r>
              <w:rPr>
                <w:rFonts w:hint="eastAsia" w:ascii="宋体" w:hAnsi="宋体" w:eastAsia="宋体"/>
                <w:sz w:val="24"/>
              </w:rPr>
              <w:t>1</w:t>
            </w:r>
            <w:r>
              <w:rPr>
                <w:rFonts w:ascii="宋体" w:hAnsi="宋体" w:eastAsia="宋体"/>
                <w:sz w:val="24"/>
              </w:rPr>
              <w:t>1</w:t>
            </w:r>
          </w:p>
        </w:tc>
        <w:tc>
          <w:tcPr>
            <w:tcW w:w="2481" w:type="dxa"/>
          </w:tcPr>
          <w:p>
            <w:pPr>
              <w:snapToGrid w:val="0"/>
              <w:rPr>
                <w:rFonts w:ascii="宋体" w:hAnsi="宋体" w:eastAsia="宋体"/>
                <w:sz w:val="24"/>
              </w:rPr>
            </w:pPr>
            <w:r>
              <w:rPr>
                <w:rFonts w:hint="eastAsia" w:ascii="宋体" w:hAnsi="宋体" w:eastAsia="宋体"/>
                <w:sz w:val="24"/>
              </w:rPr>
              <w:t>1</w:t>
            </w:r>
            <w:r>
              <w:rPr>
                <w:rFonts w:ascii="宋体" w:hAnsi="宋体" w:eastAsia="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2480" w:type="dxa"/>
          </w:tcPr>
          <w:p>
            <w:pPr>
              <w:snapToGrid w:val="0"/>
              <w:rPr>
                <w:rFonts w:ascii="宋体" w:hAnsi="宋体" w:eastAsia="宋体"/>
                <w:sz w:val="24"/>
              </w:rPr>
            </w:pPr>
            <w:r>
              <w:rPr>
                <w:rFonts w:hint="eastAsia" w:ascii="宋体" w:hAnsi="宋体" w:eastAsia="宋体"/>
                <w:sz w:val="24"/>
              </w:rPr>
              <w:t>1</w:t>
            </w:r>
            <w:r>
              <w:rPr>
                <w:rFonts w:ascii="宋体" w:hAnsi="宋体" w:eastAsia="宋体"/>
                <w:sz w:val="24"/>
              </w:rPr>
              <w:t>3</w:t>
            </w:r>
          </w:p>
        </w:tc>
        <w:tc>
          <w:tcPr>
            <w:tcW w:w="2481" w:type="dxa"/>
          </w:tcPr>
          <w:p>
            <w:pPr>
              <w:snapToGrid w:val="0"/>
              <w:rPr>
                <w:rFonts w:ascii="宋体" w:hAnsi="宋体" w:eastAsia="宋体"/>
                <w:sz w:val="24"/>
              </w:rPr>
            </w:pPr>
            <w:r>
              <w:rPr>
                <w:rFonts w:hint="eastAsia" w:ascii="宋体" w:hAnsi="宋体" w:eastAsia="宋体"/>
                <w:sz w:val="24"/>
              </w:rPr>
              <w:t>1</w:t>
            </w:r>
            <w:r>
              <w:rPr>
                <w:rFonts w:ascii="宋体" w:hAnsi="宋体" w:eastAsia="宋体"/>
                <w:sz w:val="24"/>
              </w:rPr>
              <w:t>4</w:t>
            </w:r>
          </w:p>
        </w:tc>
        <w:tc>
          <w:tcPr>
            <w:tcW w:w="2481" w:type="dxa"/>
          </w:tcPr>
          <w:p>
            <w:pPr>
              <w:snapToGrid w:val="0"/>
              <w:rPr>
                <w:rFonts w:ascii="宋体" w:hAnsi="宋体" w:eastAsia="宋体"/>
                <w:sz w:val="24"/>
              </w:rPr>
            </w:pPr>
            <w:r>
              <w:rPr>
                <w:rFonts w:hint="eastAsia" w:ascii="宋体" w:hAnsi="宋体" w:eastAsia="宋体"/>
                <w:sz w:val="24"/>
              </w:rPr>
              <w:t>1</w:t>
            </w:r>
            <w:r>
              <w:rPr>
                <w:rFonts w:ascii="宋体" w:hAnsi="宋体" w:eastAsia="宋体"/>
                <w:sz w:val="24"/>
              </w:rPr>
              <w:t>5</w:t>
            </w:r>
          </w:p>
        </w:tc>
        <w:tc>
          <w:tcPr>
            <w:tcW w:w="2481" w:type="dxa"/>
          </w:tcPr>
          <w:p>
            <w:pPr>
              <w:snapToGrid w:val="0"/>
              <w:rPr>
                <w:rFonts w:ascii="宋体" w:hAnsi="宋体" w:eastAsia="宋体"/>
                <w:sz w:val="24"/>
              </w:rPr>
            </w:pPr>
            <w:r>
              <w:rPr>
                <w:rFonts w:hint="eastAsia" w:ascii="宋体" w:hAnsi="宋体" w:eastAsia="宋体"/>
                <w:sz w:val="24"/>
              </w:rPr>
              <w:t>1</w:t>
            </w:r>
            <w:r>
              <w:rPr>
                <w:rFonts w:ascii="宋体" w:hAnsi="宋体" w:eastAsia="宋体"/>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2480" w:type="dxa"/>
          </w:tcPr>
          <w:p>
            <w:pPr>
              <w:snapToGrid w:val="0"/>
              <w:rPr>
                <w:rFonts w:ascii="宋体" w:hAnsi="宋体" w:eastAsia="宋体"/>
                <w:sz w:val="24"/>
              </w:rPr>
            </w:pPr>
            <w:r>
              <w:rPr>
                <w:rFonts w:hint="eastAsia" w:ascii="宋体" w:hAnsi="宋体" w:eastAsia="宋体"/>
                <w:sz w:val="24"/>
              </w:rPr>
              <w:t>1</w:t>
            </w:r>
            <w:r>
              <w:rPr>
                <w:rFonts w:ascii="宋体" w:hAnsi="宋体" w:eastAsia="宋体"/>
                <w:sz w:val="24"/>
              </w:rPr>
              <w:t>7</w:t>
            </w:r>
          </w:p>
        </w:tc>
        <w:tc>
          <w:tcPr>
            <w:tcW w:w="2481" w:type="dxa"/>
          </w:tcPr>
          <w:p>
            <w:pPr>
              <w:snapToGrid w:val="0"/>
              <w:rPr>
                <w:rFonts w:ascii="宋体" w:hAnsi="宋体" w:eastAsia="宋体"/>
                <w:sz w:val="24"/>
              </w:rPr>
            </w:pPr>
            <w:r>
              <w:rPr>
                <w:rFonts w:hint="eastAsia" w:ascii="宋体" w:hAnsi="宋体" w:eastAsia="宋体"/>
                <w:sz w:val="24"/>
              </w:rPr>
              <w:t>1</w:t>
            </w:r>
            <w:r>
              <w:rPr>
                <w:rFonts w:ascii="宋体" w:hAnsi="宋体" w:eastAsia="宋体"/>
                <w:sz w:val="24"/>
              </w:rPr>
              <w:t>8</w:t>
            </w:r>
          </w:p>
        </w:tc>
        <w:tc>
          <w:tcPr>
            <w:tcW w:w="2481" w:type="dxa"/>
          </w:tcPr>
          <w:p>
            <w:pPr>
              <w:snapToGrid w:val="0"/>
              <w:rPr>
                <w:rFonts w:ascii="宋体" w:hAnsi="宋体" w:eastAsia="宋体"/>
                <w:sz w:val="24"/>
              </w:rPr>
            </w:pPr>
            <w:r>
              <w:rPr>
                <w:rFonts w:hint="eastAsia" w:ascii="宋体" w:hAnsi="宋体" w:eastAsia="宋体"/>
                <w:sz w:val="24"/>
              </w:rPr>
              <w:t>1</w:t>
            </w:r>
            <w:r>
              <w:rPr>
                <w:rFonts w:ascii="宋体" w:hAnsi="宋体" w:eastAsia="宋体"/>
                <w:sz w:val="24"/>
              </w:rPr>
              <w:t>9</w:t>
            </w:r>
          </w:p>
        </w:tc>
        <w:tc>
          <w:tcPr>
            <w:tcW w:w="2481" w:type="dxa"/>
          </w:tcPr>
          <w:p>
            <w:pPr>
              <w:snapToGrid w:val="0"/>
              <w:rPr>
                <w:rFonts w:ascii="宋体" w:hAnsi="宋体" w:eastAsia="宋体"/>
                <w:sz w:val="24"/>
              </w:rPr>
            </w:pPr>
            <w:r>
              <w:rPr>
                <w:rFonts w:hint="eastAsia" w:ascii="宋体" w:hAnsi="宋体" w:eastAsia="宋体"/>
                <w:sz w:val="24"/>
              </w:rPr>
              <w:t>2</w:t>
            </w:r>
            <w:r>
              <w:rPr>
                <w:rFonts w:ascii="宋体" w:hAnsi="宋体" w:eastAsia="宋体"/>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2480" w:type="dxa"/>
          </w:tcPr>
          <w:p>
            <w:pPr>
              <w:snapToGrid w:val="0"/>
              <w:rPr>
                <w:rFonts w:ascii="宋体" w:hAnsi="宋体" w:eastAsia="宋体"/>
                <w:sz w:val="24"/>
              </w:rPr>
            </w:pPr>
            <w:r>
              <w:rPr>
                <w:rFonts w:hint="eastAsia" w:ascii="宋体" w:hAnsi="宋体" w:eastAsia="宋体"/>
                <w:sz w:val="24"/>
              </w:rPr>
              <w:t>2</w:t>
            </w:r>
            <w:r>
              <w:rPr>
                <w:rFonts w:ascii="宋体" w:hAnsi="宋体" w:eastAsia="宋体"/>
                <w:sz w:val="24"/>
              </w:rPr>
              <w:t>1</w:t>
            </w:r>
          </w:p>
        </w:tc>
        <w:tc>
          <w:tcPr>
            <w:tcW w:w="2481" w:type="dxa"/>
          </w:tcPr>
          <w:p>
            <w:pPr>
              <w:snapToGrid w:val="0"/>
              <w:rPr>
                <w:rFonts w:ascii="宋体" w:hAnsi="宋体" w:eastAsia="宋体"/>
                <w:sz w:val="24"/>
              </w:rPr>
            </w:pPr>
            <w:r>
              <w:rPr>
                <w:rFonts w:hint="eastAsia" w:ascii="宋体" w:hAnsi="宋体" w:eastAsia="宋体"/>
                <w:sz w:val="24"/>
              </w:rPr>
              <w:t>2</w:t>
            </w:r>
            <w:r>
              <w:rPr>
                <w:rFonts w:ascii="宋体" w:hAnsi="宋体" w:eastAsia="宋体"/>
                <w:sz w:val="24"/>
              </w:rPr>
              <w:t>2</w:t>
            </w:r>
          </w:p>
        </w:tc>
        <w:tc>
          <w:tcPr>
            <w:tcW w:w="2481" w:type="dxa"/>
          </w:tcPr>
          <w:p>
            <w:pPr>
              <w:snapToGrid w:val="0"/>
              <w:rPr>
                <w:rFonts w:ascii="宋体" w:hAnsi="宋体" w:eastAsia="宋体"/>
                <w:sz w:val="24"/>
              </w:rPr>
            </w:pPr>
            <w:r>
              <w:rPr>
                <w:rFonts w:hint="eastAsia" w:ascii="宋体" w:hAnsi="宋体" w:eastAsia="宋体"/>
                <w:sz w:val="24"/>
              </w:rPr>
              <w:t>2</w:t>
            </w:r>
            <w:r>
              <w:rPr>
                <w:rFonts w:ascii="宋体" w:hAnsi="宋体" w:eastAsia="宋体"/>
                <w:sz w:val="24"/>
              </w:rPr>
              <w:t>3</w:t>
            </w:r>
          </w:p>
        </w:tc>
        <w:tc>
          <w:tcPr>
            <w:tcW w:w="2481" w:type="dxa"/>
          </w:tcPr>
          <w:p>
            <w:pPr>
              <w:snapToGrid w:val="0"/>
              <w:rPr>
                <w:rFonts w:ascii="宋体" w:hAnsi="宋体" w:eastAsia="宋体"/>
                <w:sz w:val="24"/>
              </w:rPr>
            </w:pPr>
            <w:r>
              <w:rPr>
                <w:rFonts w:hint="eastAsia" w:ascii="宋体" w:hAnsi="宋体" w:eastAsia="宋体"/>
                <w:sz w:val="24"/>
              </w:rPr>
              <w:t>2</w:t>
            </w:r>
            <w:r>
              <w:rPr>
                <w:rFonts w:ascii="宋体" w:hAnsi="宋体" w:eastAsia="宋体"/>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2480" w:type="dxa"/>
          </w:tcPr>
          <w:p>
            <w:pPr>
              <w:snapToGrid w:val="0"/>
              <w:rPr>
                <w:rFonts w:ascii="宋体" w:hAnsi="宋体" w:eastAsia="宋体"/>
                <w:sz w:val="24"/>
              </w:rPr>
            </w:pPr>
            <w:r>
              <w:rPr>
                <w:rFonts w:hint="eastAsia" w:ascii="宋体" w:hAnsi="宋体" w:eastAsia="宋体"/>
                <w:sz w:val="24"/>
              </w:rPr>
              <w:t>2</w:t>
            </w:r>
            <w:r>
              <w:rPr>
                <w:rFonts w:ascii="宋体" w:hAnsi="宋体" w:eastAsia="宋体"/>
                <w:sz w:val="24"/>
              </w:rPr>
              <w:t>5</w:t>
            </w:r>
          </w:p>
        </w:tc>
        <w:tc>
          <w:tcPr>
            <w:tcW w:w="2481" w:type="dxa"/>
          </w:tcPr>
          <w:p>
            <w:pPr>
              <w:snapToGrid w:val="0"/>
              <w:rPr>
                <w:rFonts w:ascii="宋体" w:hAnsi="宋体" w:eastAsia="宋体"/>
                <w:sz w:val="24"/>
              </w:rPr>
            </w:pPr>
            <w:r>
              <w:rPr>
                <w:rFonts w:hint="eastAsia" w:ascii="宋体" w:hAnsi="宋体" w:eastAsia="宋体"/>
                <w:sz w:val="24"/>
              </w:rPr>
              <w:t>2</w:t>
            </w:r>
            <w:r>
              <w:rPr>
                <w:rFonts w:ascii="宋体" w:hAnsi="宋体" w:eastAsia="宋体"/>
                <w:sz w:val="24"/>
              </w:rPr>
              <w:t>6</w:t>
            </w:r>
          </w:p>
        </w:tc>
        <w:tc>
          <w:tcPr>
            <w:tcW w:w="2481" w:type="dxa"/>
          </w:tcPr>
          <w:p>
            <w:pPr>
              <w:snapToGrid w:val="0"/>
              <w:rPr>
                <w:rFonts w:ascii="宋体" w:hAnsi="宋体" w:eastAsia="宋体"/>
                <w:sz w:val="24"/>
              </w:rPr>
            </w:pPr>
            <w:r>
              <w:rPr>
                <w:rFonts w:hint="eastAsia" w:ascii="宋体" w:hAnsi="宋体" w:eastAsia="宋体"/>
                <w:sz w:val="24"/>
              </w:rPr>
              <w:t>2</w:t>
            </w:r>
            <w:r>
              <w:rPr>
                <w:rFonts w:ascii="宋体" w:hAnsi="宋体" w:eastAsia="宋体"/>
                <w:sz w:val="24"/>
              </w:rPr>
              <w:t>7</w:t>
            </w:r>
          </w:p>
        </w:tc>
        <w:tc>
          <w:tcPr>
            <w:tcW w:w="2481" w:type="dxa"/>
          </w:tcPr>
          <w:p>
            <w:pPr>
              <w:snapToGrid w:val="0"/>
              <w:rPr>
                <w:rFonts w:ascii="宋体" w:hAnsi="宋体" w:eastAsia="宋体"/>
                <w:sz w:val="24"/>
              </w:rPr>
            </w:pPr>
            <w:r>
              <w:rPr>
                <w:rFonts w:hint="eastAsia" w:ascii="宋体" w:hAnsi="宋体" w:eastAsia="宋体"/>
                <w:sz w:val="24"/>
              </w:rPr>
              <w:t>2</w:t>
            </w:r>
            <w:r>
              <w:rPr>
                <w:rFonts w:ascii="宋体" w:hAnsi="宋体" w:eastAsia="宋体"/>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2480" w:type="dxa"/>
          </w:tcPr>
          <w:p>
            <w:pPr>
              <w:snapToGrid w:val="0"/>
              <w:rPr>
                <w:rFonts w:ascii="宋体" w:hAnsi="宋体" w:eastAsia="宋体"/>
                <w:sz w:val="24"/>
              </w:rPr>
            </w:pPr>
            <w:r>
              <w:rPr>
                <w:rFonts w:hint="eastAsia" w:ascii="宋体" w:hAnsi="宋体" w:eastAsia="宋体"/>
                <w:sz w:val="24"/>
              </w:rPr>
              <w:t>2</w:t>
            </w:r>
            <w:r>
              <w:rPr>
                <w:rFonts w:ascii="宋体" w:hAnsi="宋体" w:eastAsia="宋体"/>
                <w:sz w:val="24"/>
              </w:rPr>
              <w:t>9</w:t>
            </w:r>
          </w:p>
        </w:tc>
        <w:tc>
          <w:tcPr>
            <w:tcW w:w="2481" w:type="dxa"/>
          </w:tcPr>
          <w:p>
            <w:pPr>
              <w:snapToGrid w:val="0"/>
              <w:rPr>
                <w:rFonts w:ascii="宋体" w:hAnsi="宋体" w:eastAsia="宋体"/>
                <w:sz w:val="24"/>
              </w:rPr>
            </w:pPr>
            <w:r>
              <w:rPr>
                <w:rFonts w:hint="eastAsia" w:ascii="宋体" w:hAnsi="宋体" w:eastAsia="宋体"/>
                <w:sz w:val="24"/>
              </w:rPr>
              <w:t>3</w:t>
            </w:r>
            <w:r>
              <w:rPr>
                <w:rFonts w:ascii="宋体" w:hAnsi="宋体" w:eastAsia="宋体"/>
                <w:sz w:val="24"/>
              </w:rPr>
              <w:t>0</w:t>
            </w:r>
          </w:p>
        </w:tc>
        <w:tc>
          <w:tcPr>
            <w:tcW w:w="2481" w:type="dxa"/>
          </w:tcPr>
          <w:p>
            <w:pPr>
              <w:snapToGrid w:val="0"/>
              <w:rPr>
                <w:rFonts w:ascii="宋体" w:hAnsi="宋体" w:eastAsia="宋体"/>
                <w:sz w:val="24"/>
              </w:rPr>
            </w:pPr>
            <w:r>
              <w:rPr>
                <w:rFonts w:hint="eastAsia" w:ascii="宋体" w:hAnsi="宋体" w:eastAsia="宋体"/>
                <w:sz w:val="24"/>
              </w:rPr>
              <w:t>3</w:t>
            </w:r>
            <w:r>
              <w:rPr>
                <w:rFonts w:ascii="宋体" w:hAnsi="宋体" w:eastAsia="宋体"/>
                <w:sz w:val="24"/>
              </w:rPr>
              <w:t>1</w:t>
            </w:r>
          </w:p>
        </w:tc>
        <w:tc>
          <w:tcPr>
            <w:tcW w:w="2481" w:type="dxa"/>
          </w:tcPr>
          <w:p>
            <w:pPr>
              <w:snapToGrid w:val="0"/>
              <w:rPr>
                <w:rFonts w:ascii="宋体" w:hAnsi="宋体" w:eastAsia="宋体"/>
                <w:sz w:val="24"/>
              </w:rPr>
            </w:pPr>
            <w:r>
              <w:rPr>
                <w:rFonts w:hint="eastAsia" w:ascii="宋体" w:hAnsi="宋体" w:eastAsia="宋体"/>
                <w:sz w:val="24"/>
              </w:rPr>
              <w:t>3</w:t>
            </w:r>
            <w:r>
              <w:rPr>
                <w:rFonts w:ascii="宋体" w:hAnsi="宋体" w:eastAsia="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2480" w:type="dxa"/>
          </w:tcPr>
          <w:p>
            <w:pPr>
              <w:snapToGrid w:val="0"/>
              <w:rPr>
                <w:rFonts w:ascii="宋体" w:hAnsi="宋体" w:eastAsia="宋体"/>
                <w:sz w:val="24"/>
              </w:rPr>
            </w:pPr>
            <w:r>
              <w:rPr>
                <w:rFonts w:hint="eastAsia" w:ascii="宋体" w:hAnsi="宋体" w:eastAsia="宋体"/>
                <w:sz w:val="24"/>
              </w:rPr>
              <w:t>3</w:t>
            </w:r>
            <w:r>
              <w:rPr>
                <w:rFonts w:ascii="宋体" w:hAnsi="宋体" w:eastAsia="宋体"/>
                <w:sz w:val="24"/>
              </w:rPr>
              <w:t>3</w:t>
            </w:r>
          </w:p>
        </w:tc>
        <w:tc>
          <w:tcPr>
            <w:tcW w:w="2481" w:type="dxa"/>
          </w:tcPr>
          <w:p>
            <w:pPr>
              <w:snapToGrid w:val="0"/>
              <w:rPr>
                <w:rFonts w:ascii="宋体" w:hAnsi="宋体" w:eastAsia="宋体"/>
                <w:sz w:val="24"/>
              </w:rPr>
            </w:pPr>
            <w:r>
              <w:rPr>
                <w:rFonts w:hint="eastAsia" w:ascii="宋体" w:hAnsi="宋体" w:eastAsia="宋体"/>
                <w:sz w:val="24"/>
              </w:rPr>
              <w:t>3</w:t>
            </w:r>
            <w:r>
              <w:rPr>
                <w:rFonts w:ascii="宋体" w:hAnsi="宋体" w:eastAsia="宋体"/>
                <w:sz w:val="24"/>
              </w:rPr>
              <w:t>4</w:t>
            </w:r>
          </w:p>
        </w:tc>
        <w:tc>
          <w:tcPr>
            <w:tcW w:w="2481" w:type="dxa"/>
          </w:tcPr>
          <w:p>
            <w:pPr>
              <w:snapToGrid w:val="0"/>
              <w:rPr>
                <w:rFonts w:ascii="宋体" w:hAnsi="宋体" w:eastAsia="宋体"/>
                <w:sz w:val="24"/>
              </w:rPr>
            </w:pPr>
            <w:r>
              <w:rPr>
                <w:rFonts w:hint="eastAsia" w:ascii="宋体" w:hAnsi="宋体" w:eastAsia="宋体"/>
                <w:sz w:val="24"/>
              </w:rPr>
              <w:t>3</w:t>
            </w:r>
            <w:r>
              <w:rPr>
                <w:rFonts w:ascii="宋体" w:hAnsi="宋体" w:eastAsia="宋体"/>
                <w:sz w:val="24"/>
              </w:rPr>
              <w:t>5</w:t>
            </w:r>
          </w:p>
        </w:tc>
        <w:tc>
          <w:tcPr>
            <w:tcW w:w="2481" w:type="dxa"/>
          </w:tcPr>
          <w:p>
            <w:pPr>
              <w:snapToGrid w:val="0"/>
              <w:rPr>
                <w:rFonts w:ascii="宋体" w:hAnsi="宋体" w:eastAsia="宋体"/>
                <w:sz w:val="24"/>
              </w:rPr>
            </w:pPr>
            <w:r>
              <w:rPr>
                <w:rFonts w:hint="eastAsia" w:ascii="宋体" w:hAnsi="宋体" w:eastAsia="宋体"/>
                <w:sz w:val="24"/>
              </w:rPr>
              <w:t>3</w:t>
            </w:r>
            <w:r>
              <w:rPr>
                <w:rFonts w:ascii="宋体" w:hAnsi="宋体" w:eastAsia="宋体"/>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2480" w:type="dxa"/>
          </w:tcPr>
          <w:p>
            <w:pPr>
              <w:snapToGrid w:val="0"/>
              <w:rPr>
                <w:rFonts w:ascii="宋体" w:hAnsi="宋体" w:eastAsia="宋体"/>
                <w:sz w:val="24"/>
              </w:rPr>
            </w:pPr>
            <w:r>
              <w:rPr>
                <w:rFonts w:hint="eastAsia" w:ascii="宋体" w:hAnsi="宋体" w:eastAsia="宋体"/>
                <w:sz w:val="24"/>
              </w:rPr>
              <w:t>3</w:t>
            </w:r>
            <w:r>
              <w:rPr>
                <w:rFonts w:ascii="宋体" w:hAnsi="宋体" w:eastAsia="宋体"/>
                <w:sz w:val="24"/>
              </w:rPr>
              <w:t>7</w:t>
            </w:r>
          </w:p>
        </w:tc>
        <w:tc>
          <w:tcPr>
            <w:tcW w:w="2481" w:type="dxa"/>
          </w:tcPr>
          <w:p>
            <w:pPr>
              <w:snapToGrid w:val="0"/>
              <w:rPr>
                <w:rFonts w:ascii="宋体" w:hAnsi="宋体" w:eastAsia="宋体"/>
                <w:sz w:val="24"/>
              </w:rPr>
            </w:pPr>
            <w:r>
              <w:rPr>
                <w:rFonts w:hint="eastAsia" w:ascii="宋体" w:hAnsi="宋体" w:eastAsia="宋体"/>
                <w:sz w:val="24"/>
              </w:rPr>
              <w:t>3</w:t>
            </w:r>
            <w:r>
              <w:rPr>
                <w:rFonts w:ascii="宋体" w:hAnsi="宋体" w:eastAsia="宋体"/>
                <w:sz w:val="24"/>
              </w:rPr>
              <w:t>8</w:t>
            </w:r>
          </w:p>
        </w:tc>
        <w:tc>
          <w:tcPr>
            <w:tcW w:w="2481" w:type="dxa"/>
          </w:tcPr>
          <w:p>
            <w:pPr>
              <w:snapToGrid w:val="0"/>
              <w:rPr>
                <w:rFonts w:ascii="宋体" w:hAnsi="宋体" w:eastAsia="宋体"/>
                <w:sz w:val="24"/>
              </w:rPr>
            </w:pPr>
            <w:r>
              <w:rPr>
                <w:rFonts w:hint="eastAsia" w:ascii="宋体" w:hAnsi="宋体" w:eastAsia="宋体"/>
                <w:sz w:val="24"/>
              </w:rPr>
              <w:t>3</w:t>
            </w:r>
            <w:r>
              <w:rPr>
                <w:rFonts w:ascii="宋体" w:hAnsi="宋体" w:eastAsia="宋体"/>
                <w:sz w:val="24"/>
              </w:rPr>
              <w:t>9</w:t>
            </w:r>
          </w:p>
        </w:tc>
        <w:tc>
          <w:tcPr>
            <w:tcW w:w="2481" w:type="dxa"/>
          </w:tcPr>
          <w:p>
            <w:pPr>
              <w:snapToGrid w:val="0"/>
              <w:rPr>
                <w:rFonts w:ascii="宋体" w:hAnsi="宋体" w:eastAsia="宋体"/>
                <w:sz w:val="24"/>
              </w:rPr>
            </w:pPr>
            <w:r>
              <w:rPr>
                <w:rFonts w:hint="eastAsia" w:ascii="宋体" w:hAnsi="宋体" w:eastAsia="宋体"/>
                <w:sz w:val="24"/>
              </w:rPr>
              <w:t>4</w:t>
            </w:r>
            <w:r>
              <w:rPr>
                <w:rFonts w:ascii="宋体" w:hAnsi="宋体" w:eastAsia="宋体"/>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2480" w:type="dxa"/>
          </w:tcPr>
          <w:p>
            <w:pPr>
              <w:snapToGrid w:val="0"/>
              <w:rPr>
                <w:rFonts w:ascii="宋体" w:hAnsi="宋体" w:eastAsia="宋体"/>
                <w:sz w:val="24"/>
              </w:rPr>
            </w:pPr>
            <w:r>
              <w:rPr>
                <w:rFonts w:hint="eastAsia" w:ascii="宋体" w:hAnsi="宋体" w:eastAsia="宋体"/>
                <w:sz w:val="24"/>
              </w:rPr>
              <w:t>4</w:t>
            </w:r>
            <w:r>
              <w:rPr>
                <w:rFonts w:ascii="宋体" w:hAnsi="宋体" w:eastAsia="宋体"/>
                <w:sz w:val="24"/>
              </w:rPr>
              <w:t>1</w:t>
            </w:r>
          </w:p>
        </w:tc>
        <w:tc>
          <w:tcPr>
            <w:tcW w:w="2481" w:type="dxa"/>
          </w:tcPr>
          <w:p>
            <w:pPr>
              <w:snapToGrid w:val="0"/>
              <w:rPr>
                <w:rFonts w:ascii="宋体" w:hAnsi="宋体" w:eastAsia="宋体"/>
                <w:sz w:val="24"/>
              </w:rPr>
            </w:pPr>
            <w:r>
              <w:rPr>
                <w:rFonts w:hint="eastAsia" w:ascii="宋体" w:hAnsi="宋体" w:eastAsia="宋体"/>
                <w:sz w:val="24"/>
              </w:rPr>
              <w:t>4</w:t>
            </w:r>
            <w:r>
              <w:rPr>
                <w:rFonts w:ascii="宋体" w:hAnsi="宋体" w:eastAsia="宋体"/>
                <w:sz w:val="24"/>
              </w:rPr>
              <w:t>2</w:t>
            </w:r>
          </w:p>
        </w:tc>
        <w:tc>
          <w:tcPr>
            <w:tcW w:w="2481" w:type="dxa"/>
          </w:tcPr>
          <w:p>
            <w:pPr>
              <w:snapToGrid w:val="0"/>
              <w:rPr>
                <w:rFonts w:ascii="宋体" w:hAnsi="宋体" w:eastAsia="宋体"/>
                <w:sz w:val="24"/>
              </w:rPr>
            </w:pPr>
            <w:r>
              <w:rPr>
                <w:rFonts w:hint="eastAsia" w:ascii="宋体" w:hAnsi="宋体" w:eastAsia="宋体"/>
                <w:sz w:val="24"/>
              </w:rPr>
              <w:t>4</w:t>
            </w:r>
            <w:r>
              <w:rPr>
                <w:rFonts w:ascii="宋体" w:hAnsi="宋体" w:eastAsia="宋体"/>
                <w:sz w:val="24"/>
              </w:rPr>
              <w:t>3</w:t>
            </w:r>
          </w:p>
        </w:tc>
        <w:tc>
          <w:tcPr>
            <w:tcW w:w="2481" w:type="dxa"/>
          </w:tcPr>
          <w:p>
            <w:pPr>
              <w:snapToGrid w:val="0"/>
              <w:rPr>
                <w:rFonts w:ascii="宋体" w:hAnsi="宋体" w:eastAsia="宋体"/>
                <w:sz w:val="24"/>
              </w:rPr>
            </w:pPr>
            <w:r>
              <w:rPr>
                <w:rFonts w:hint="eastAsia" w:ascii="宋体" w:hAnsi="宋体" w:eastAsia="宋体"/>
                <w:sz w:val="24"/>
              </w:rPr>
              <w:t>4</w:t>
            </w:r>
            <w:r>
              <w:rPr>
                <w:rFonts w:ascii="宋体" w:hAnsi="宋体" w:eastAsia="宋体"/>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2480" w:type="dxa"/>
          </w:tcPr>
          <w:p>
            <w:pPr>
              <w:snapToGrid w:val="0"/>
              <w:rPr>
                <w:rFonts w:ascii="宋体" w:hAnsi="宋体" w:eastAsia="宋体"/>
                <w:sz w:val="24"/>
              </w:rPr>
            </w:pPr>
            <w:r>
              <w:rPr>
                <w:rFonts w:hint="eastAsia" w:ascii="宋体" w:hAnsi="宋体" w:eastAsia="宋体"/>
                <w:sz w:val="24"/>
              </w:rPr>
              <w:t>4</w:t>
            </w:r>
            <w:r>
              <w:rPr>
                <w:rFonts w:ascii="宋体" w:hAnsi="宋体" w:eastAsia="宋体"/>
                <w:sz w:val="24"/>
              </w:rPr>
              <w:t>5</w:t>
            </w:r>
          </w:p>
        </w:tc>
        <w:tc>
          <w:tcPr>
            <w:tcW w:w="2481" w:type="dxa"/>
          </w:tcPr>
          <w:p>
            <w:pPr>
              <w:snapToGrid w:val="0"/>
              <w:rPr>
                <w:rFonts w:ascii="宋体" w:hAnsi="宋体" w:eastAsia="宋体"/>
                <w:sz w:val="24"/>
              </w:rPr>
            </w:pPr>
            <w:r>
              <w:rPr>
                <w:rFonts w:hint="eastAsia" w:ascii="宋体" w:hAnsi="宋体" w:eastAsia="宋体"/>
                <w:sz w:val="24"/>
              </w:rPr>
              <w:t>4</w:t>
            </w:r>
            <w:r>
              <w:rPr>
                <w:rFonts w:ascii="宋体" w:hAnsi="宋体" w:eastAsia="宋体"/>
                <w:sz w:val="24"/>
              </w:rPr>
              <w:t>6</w:t>
            </w:r>
          </w:p>
        </w:tc>
        <w:tc>
          <w:tcPr>
            <w:tcW w:w="2481" w:type="dxa"/>
          </w:tcPr>
          <w:p>
            <w:pPr>
              <w:snapToGrid w:val="0"/>
              <w:rPr>
                <w:rFonts w:ascii="宋体" w:hAnsi="宋体" w:eastAsia="宋体"/>
                <w:sz w:val="24"/>
              </w:rPr>
            </w:pPr>
            <w:r>
              <w:rPr>
                <w:rFonts w:hint="eastAsia" w:ascii="宋体" w:hAnsi="宋体" w:eastAsia="宋体"/>
                <w:sz w:val="24"/>
              </w:rPr>
              <w:t>4</w:t>
            </w:r>
            <w:r>
              <w:rPr>
                <w:rFonts w:ascii="宋体" w:hAnsi="宋体" w:eastAsia="宋体"/>
                <w:sz w:val="24"/>
              </w:rPr>
              <w:t>7</w:t>
            </w:r>
          </w:p>
        </w:tc>
        <w:tc>
          <w:tcPr>
            <w:tcW w:w="2481" w:type="dxa"/>
          </w:tcPr>
          <w:p>
            <w:pPr>
              <w:snapToGrid w:val="0"/>
              <w:rPr>
                <w:rFonts w:ascii="宋体" w:hAnsi="宋体" w:eastAsia="宋体"/>
                <w:sz w:val="24"/>
              </w:rPr>
            </w:pPr>
            <w:r>
              <w:rPr>
                <w:rFonts w:hint="eastAsia" w:ascii="宋体" w:hAnsi="宋体" w:eastAsia="宋体"/>
                <w:sz w:val="24"/>
              </w:rPr>
              <w:t>4</w:t>
            </w:r>
            <w:r>
              <w:rPr>
                <w:rFonts w:ascii="宋体" w:hAnsi="宋体" w:eastAsia="宋体"/>
                <w:sz w:val="24"/>
              </w:rPr>
              <w:t>8</w:t>
            </w:r>
          </w:p>
        </w:tc>
      </w:tr>
    </w:tbl>
    <w:p>
      <w:pPr>
        <w:snapToGrid w:val="0"/>
        <w:spacing w:line="500" w:lineRule="exact"/>
        <w:ind w:firstLine="282" w:firstLineChars="101"/>
        <w:jc w:val="left"/>
        <w:rPr>
          <w:rFonts w:ascii="宋体" w:hAnsi="宋体" w:eastAsia="宋体"/>
          <w:sz w:val="28"/>
        </w:rPr>
      </w:pPr>
    </w:p>
    <w:sectPr>
      <w:pgSz w:w="11906" w:h="16838"/>
      <w:pgMar w:top="568" w:right="707" w:bottom="1440"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F653E"/>
    <w:multiLevelType w:val="multilevel"/>
    <w:tmpl w:val="1B4F653E"/>
    <w:lvl w:ilvl="0" w:tentative="0">
      <w:start w:val="1"/>
      <w:numFmt w:val="decimal"/>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414A7F67"/>
    <w:multiLevelType w:val="multilevel"/>
    <w:tmpl w:val="414A7F67"/>
    <w:lvl w:ilvl="0" w:tentative="0">
      <w:start w:val="1"/>
      <w:numFmt w:val="decimal"/>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575E6F14"/>
    <w:multiLevelType w:val="multilevel"/>
    <w:tmpl w:val="575E6F14"/>
    <w:lvl w:ilvl="0" w:tentative="0">
      <w:start w:val="1"/>
      <w:numFmt w:val="decimal"/>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5FF03DA8"/>
    <w:multiLevelType w:val="multilevel"/>
    <w:tmpl w:val="5FF03DA8"/>
    <w:lvl w:ilvl="0" w:tentative="0">
      <w:start w:val="1"/>
      <w:numFmt w:val="decimal"/>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646B3A10"/>
    <w:multiLevelType w:val="multilevel"/>
    <w:tmpl w:val="646B3A10"/>
    <w:lvl w:ilvl="0" w:tentative="0">
      <w:start w:val="1"/>
      <w:numFmt w:val="decimal"/>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E7E"/>
    <w:rsid w:val="00036E7E"/>
    <w:rsid w:val="00050A44"/>
    <w:rsid w:val="00074B28"/>
    <w:rsid w:val="000806AD"/>
    <w:rsid w:val="000B25EF"/>
    <w:rsid w:val="000B2ECA"/>
    <w:rsid w:val="000E167A"/>
    <w:rsid w:val="0011380B"/>
    <w:rsid w:val="00161754"/>
    <w:rsid w:val="00247A51"/>
    <w:rsid w:val="0027373E"/>
    <w:rsid w:val="00273E4D"/>
    <w:rsid w:val="00280939"/>
    <w:rsid w:val="00292ED1"/>
    <w:rsid w:val="002A191B"/>
    <w:rsid w:val="002B0256"/>
    <w:rsid w:val="002C2E80"/>
    <w:rsid w:val="002D645D"/>
    <w:rsid w:val="002F2E86"/>
    <w:rsid w:val="00341082"/>
    <w:rsid w:val="00374161"/>
    <w:rsid w:val="00391424"/>
    <w:rsid w:val="003B17F9"/>
    <w:rsid w:val="003D6B61"/>
    <w:rsid w:val="004066A2"/>
    <w:rsid w:val="00436B46"/>
    <w:rsid w:val="004453CE"/>
    <w:rsid w:val="00494831"/>
    <w:rsid w:val="004B4861"/>
    <w:rsid w:val="004E018D"/>
    <w:rsid w:val="004F2CF2"/>
    <w:rsid w:val="00524CDE"/>
    <w:rsid w:val="00526D37"/>
    <w:rsid w:val="005536C2"/>
    <w:rsid w:val="00556EE0"/>
    <w:rsid w:val="00577C6D"/>
    <w:rsid w:val="005E6D88"/>
    <w:rsid w:val="0060106C"/>
    <w:rsid w:val="00660C6D"/>
    <w:rsid w:val="0067107B"/>
    <w:rsid w:val="00686B71"/>
    <w:rsid w:val="006D487C"/>
    <w:rsid w:val="006E1F4C"/>
    <w:rsid w:val="00736BDF"/>
    <w:rsid w:val="00753EC9"/>
    <w:rsid w:val="007674E1"/>
    <w:rsid w:val="00777579"/>
    <w:rsid w:val="00801E2B"/>
    <w:rsid w:val="00806D70"/>
    <w:rsid w:val="0088677F"/>
    <w:rsid w:val="008D3294"/>
    <w:rsid w:val="008E0033"/>
    <w:rsid w:val="008F62EC"/>
    <w:rsid w:val="009015B4"/>
    <w:rsid w:val="0090429B"/>
    <w:rsid w:val="00934D8A"/>
    <w:rsid w:val="00944EAC"/>
    <w:rsid w:val="00954B0C"/>
    <w:rsid w:val="00997C20"/>
    <w:rsid w:val="009A4071"/>
    <w:rsid w:val="009D35FD"/>
    <w:rsid w:val="00A10CC8"/>
    <w:rsid w:val="00A145CB"/>
    <w:rsid w:val="00A44D5F"/>
    <w:rsid w:val="00A53CCF"/>
    <w:rsid w:val="00A66E7B"/>
    <w:rsid w:val="00A8567F"/>
    <w:rsid w:val="00A90EB4"/>
    <w:rsid w:val="00AD2A1C"/>
    <w:rsid w:val="00AE2833"/>
    <w:rsid w:val="00AF185F"/>
    <w:rsid w:val="00B0263A"/>
    <w:rsid w:val="00B07471"/>
    <w:rsid w:val="00B15ECA"/>
    <w:rsid w:val="00B21746"/>
    <w:rsid w:val="00B3436C"/>
    <w:rsid w:val="00B640B1"/>
    <w:rsid w:val="00B91E40"/>
    <w:rsid w:val="00BE09E9"/>
    <w:rsid w:val="00BE2431"/>
    <w:rsid w:val="00BE4D95"/>
    <w:rsid w:val="00BF2B5B"/>
    <w:rsid w:val="00C134E2"/>
    <w:rsid w:val="00C42DCD"/>
    <w:rsid w:val="00C65E46"/>
    <w:rsid w:val="00CB4835"/>
    <w:rsid w:val="00CB6ACD"/>
    <w:rsid w:val="00CC3C8B"/>
    <w:rsid w:val="00CD6E14"/>
    <w:rsid w:val="00D104B7"/>
    <w:rsid w:val="00D72638"/>
    <w:rsid w:val="00D92689"/>
    <w:rsid w:val="00DA29D0"/>
    <w:rsid w:val="00DC3C1B"/>
    <w:rsid w:val="00EE79A5"/>
    <w:rsid w:val="00EF41E0"/>
    <w:rsid w:val="00EF78D7"/>
    <w:rsid w:val="00F000C4"/>
    <w:rsid w:val="00F00F1F"/>
    <w:rsid w:val="00F1702D"/>
    <w:rsid w:val="00F3074C"/>
    <w:rsid w:val="00F55B4E"/>
    <w:rsid w:val="00F73C05"/>
    <w:rsid w:val="00F90639"/>
    <w:rsid w:val="00F91AD2"/>
    <w:rsid w:val="00F941E5"/>
    <w:rsid w:val="00FD0388"/>
    <w:rsid w:val="1A782B69"/>
    <w:rsid w:val="23C46031"/>
    <w:rsid w:val="2665500D"/>
    <w:rsid w:val="343E048B"/>
    <w:rsid w:val="41566CA8"/>
    <w:rsid w:val="4B275EFD"/>
    <w:rsid w:val="5BF72573"/>
    <w:rsid w:val="6701729E"/>
    <w:rsid w:val="68F0283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Balloon Text"/>
    <w:basedOn w:val="1"/>
    <w:link w:val="8"/>
    <w:semiHidden/>
    <w:unhideWhenUsed/>
    <w:qFormat/>
    <w:uiPriority w:val="99"/>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批注框文本字符"/>
    <w:basedOn w:val="6"/>
    <w:link w:val="3"/>
    <w:semiHidden/>
    <w:qFormat/>
    <w:uiPriority w:val="99"/>
    <w:rPr>
      <w:sz w:val="18"/>
      <w:szCs w:val="18"/>
    </w:rPr>
  </w:style>
  <w:style w:type="character" w:customStyle="1" w:styleId="9">
    <w:name w:val="日期字符"/>
    <w:basedOn w:val="6"/>
    <w:link w:val="2"/>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262</Words>
  <Characters>1499</Characters>
  <Lines>12</Lines>
  <Paragraphs>3</Paragraphs>
  <TotalTime>9</TotalTime>
  <ScaleCrop>false</ScaleCrop>
  <LinksUpToDate>false</LinksUpToDate>
  <CharactersWithSpaces>1758</CharactersWithSpaces>
  <Application>WPS Office_11.1.0.8765_F1E327BC-269C-435d-A152-05C5408002CA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2019-05-17T02:55:00Z</dcterms:created>
  <dc:creator>王 WANG 军伟 Junwei</dc:creator>
  <cp:lastModifiedBy>wangqin</cp:lastModifiedBy>
  <cp:lastPrinted>2021-05-14T05:38:00Z</cp:lastPrinted>
  <dcterms:modified xsi:type="dcterms:W3CDTF">2021-05-14T06:27:52Z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